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8FB" w:rsidRDefault="007A56BD" w:rsidP="000F32C6">
      <w:pPr>
        <w:jc w:val="center"/>
        <w:rPr>
          <w:i/>
          <w:sz w:val="28"/>
          <w:szCs w:val="28"/>
          <w:u w:val="single"/>
        </w:rPr>
      </w:pPr>
      <w:bookmarkStart w:id="0" w:name="_GoBack"/>
      <w:r>
        <w:rPr>
          <w:i/>
          <w:sz w:val="28"/>
          <w:szCs w:val="28"/>
          <w:u w:val="single"/>
        </w:rPr>
        <w:t>Zasady t</w:t>
      </w:r>
      <w:r w:rsidR="00F768FB" w:rsidRPr="00FB5A71">
        <w:rPr>
          <w:i/>
          <w:sz w:val="28"/>
          <w:szCs w:val="28"/>
          <w:u w:val="single"/>
        </w:rPr>
        <w:t xml:space="preserve">worzenia bazy </w:t>
      </w:r>
      <w:r w:rsidR="00F768FB">
        <w:rPr>
          <w:i/>
          <w:sz w:val="28"/>
          <w:szCs w:val="28"/>
          <w:u w:val="single"/>
        </w:rPr>
        <w:t>GESUT</w:t>
      </w:r>
      <w:r w:rsidR="00F768FB" w:rsidRPr="00FB5A71">
        <w:rPr>
          <w:i/>
          <w:sz w:val="28"/>
          <w:szCs w:val="28"/>
          <w:u w:val="single"/>
        </w:rPr>
        <w:t xml:space="preserve"> zalecane przez </w:t>
      </w:r>
      <w:proofErr w:type="spellStart"/>
      <w:r w:rsidR="00F768FB" w:rsidRPr="00FB5A71">
        <w:rPr>
          <w:i/>
          <w:sz w:val="28"/>
          <w:szCs w:val="28"/>
          <w:u w:val="single"/>
        </w:rPr>
        <w:t>PODGiK</w:t>
      </w:r>
      <w:proofErr w:type="spellEnd"/>
      <w:r w:rsidR="00F768FB" w:rsidRPr="00FB5A71">
        <w:rPr>
          <w:i/>
          <w:sz w:val="28"/>
          <w:szCs w:val="28"/>
          <w:u w:val="single"/>
        </w:rPr>
        <w:t xml:space="preserve"> w Mońkach:</w:t>
      </w:r>
    </w:p>
    <w:bookmarkEnd w:id="0"/>
    <w:p w:rsidR="00F768FB" w:rsidRDefault="00F768FB" w:rsidP="00B216C7">
      <w:pPr>
        <w:jc w:val="both"/>
        <w:rPr>
          <w:i/>
          <w:sz w:val="28"/>
          <w:szCs w:val="28"/>
          <w:u w:val="single"/>
        </w:rPr>
      </w:pPr>
    </w:p>
    <w:p w:rsidR="006F38F5" w:rsidRDefault="006F38F5" w:rsidP="00B216C7">
      <w:pPr>
        <w:pStyle w:val="Akapitzlist"/>
        <w:numPr>
          <w:ilvl w:val="0"/>
          <w:numId w:val="2"/>
        </w:numPr>
        <w:ind w:left="851" w:hanging="425"/>
        <w:jc w:val="both"/>
        <w:rPr>
          <w:sz w:val="24"/>
          <w:szCs w:val="24"/>
        </w:rPr>
      </w:pPr>
      <w:r>
        <w:rPr>
          <w:sz w:val="24"/>
          <w:szCs w:val="24"/>
        </w:rPr>
        <w:t>Obiekty sieci ciepłowniczej pozyskiwać w sposób następujący:</w:t>
      </w:r>
    </w:p>
    <w:p w:rsidR="006F38F5" w:rsidRDefault="006F38F5" w:rsidP="00B216C7">
      <w:pPr>
        <w:pStyle w:val="Akapitzlist"/>
        <w:ind w:left="851"/>
        <w:jc w:val="both"/>
        <w:rPr>
          <w:sz w:val="24"/>
          <w:szCs w:val="24"/>
        </w:rPr>
      </w:pPr>
      <w:r>
        <w:rPr>
          <w:sz w:val="24"/>
          <w:szCs w:val="24"/>
        </w:rPr>
        <w:t xml:space="preserve">- opis/podział funkcji sieci </w:t>
      </w:r>
      <w:r w:rsidR="00F96E59">
        <w:rPr>
          <w:sz w:val="24"/>
          <w:szCs w:val="24"/>
        </w:rPr>
        <w:t>ciepłowniczej</w:t>
      </w:r>
      <w:r>
        <w:rPr>
          <w:sz w:val="24"/>
          <w:szCs w:val="24"/>
        </w:rPr>
        <w:t>:</w:t>
      </w:r>
    </w:p>
    <w:p w:rsidR="006F38F5" w:rsidRDefault="00B216C7" w:rsidP="00B216C7">
      <w:pPr>
        <w:pStyle w:val="Akapitzlist"/>
        <w:numPr>
          <w:ilvl w:val="0"/>
          <w:numId w:val="3"/>
        </w:numPr>
        <w:ind w:left="851" w:firstLine="0"/>
        <w:jc w:val="both"/>
        <w:rPr>
          <w:sz w:val="24"/>
          <w:szCs w:val="24"/>
        </w:rPr>
      </w:pPr>
      <w:r>
        <w:rPr>
          <w:sz w:val="24"/>
          <w:szCs w:val="24"/>
        </w:rPr>
        <w:t>p</w:t>
      </w:r>
      <w:r w:rsidR="006F38F5">
        <w:rPr>
          <w:sz w:val="24"/>
          <w:szCs w:val="24"/>
        </w:rPr>
        <w:t>rzyłącze</w:t>
      </w:r>
      <w:r>
        <w:rPr>
          <w:sz w:val="24"/>
          <w:szCs w:val="24"/>
        </w:rPr>
        <w:t>:</w:t>
      </w:r>
    </w:p>
    <w:p w:rsidR="006F38F5" w:rsidRDefault="006F38F5" w:rsidP="00B216C7">
      <w:pPr>
        <w:pStyle w:val="Akapitzlist"/>
        <w:numPr>
          <w:ilvl w:val="6"/>
          <w:numId w:val="4"/>
        </w:numPr>
        <w:ind w:left="1701" w:hanging="283"/>
        <w:jc w:val="both"/>
        <w:rPr>
          <w:sz w:val="24"/>
          <w:szCs w:val="24"/>
        </w:rPr>
      </w:pPr>
      <w:r>
        <w:rPr>
          <w:sz w:val="24"/>
          <w:szCs w:val="24"/>
        </w:rPr>
        <w:t xml:space="preserve">od budynku </w:t>
      </w:r>
      <w:r w:rsidR="00F96E59">
        <w:rPr>
          <w:sz w:val="24"/>
          <w:szCs w:val="24"/>
        </w:rPr>
        <w:t>do połączenia z siecią rozdzielczą (najbliższego rozgałęzienia),</w:t>
      </w:r>
    </w:p>
    <w:p w:rsidR="006F38F5" w:rsidRDefault="006F38F5" w:rsidP="00B216C7">
      <w:pPr>
        <w:pStyle w:val="Akapitzlist"/>
        <w:numPr>
          <w:ilvl w:val="6"/>
          <w:numId w:val="4"/>
        </w:numPr>
        <w:ind w:left="1701" w:hanging="283"/>
        <w:jc w:val="both"/>
        <w:rPr>
          <w:sz w:val="24"/>
          <w:szCs w:val="24"/>
        </w:rPr>
      </w:pPr>
      <w:r>
        <w:rPr>
          <w:sz w:val="24"/>
          <w:szCs w:val="24"/>
        </w:rPr>
        <w:t>między budynkami</w:t>
      </w:r>
      <w:r w:rsidR="00F96E59">
        <w:rPr>
          <w:sz w:val="24"/>
          <w:szCs w:val="24"/>
        </w:rPr>
        <w:t>,</w:t>
      </w:r>
    </w:p>
    <w:p w:rsidR="006F38F5" w:rsidRDefault="006F38F5" w:rsidP="00B216C7">
      <w:pPr>
        <w:pStyle w:val="Akapitzlist"/>
        <w:numPr>
          <w:ilvl w:val="0"/>
          <w:numId w:val="3"/>
        </w:numPr>
        <w:ind w:left="851" w:firstLine="0"/>
        <w:jc w:val="both"/>
        <w:rPr>
          <w:sz w:val="24"/>
          <w:szCs w:val="24"/>
        </w:rPr>
      </w:pPr>
      <w:r>
        <w:rPr>
          <w:sz w:val="24"/>
          <w:szCs w:val="24"/>
        </w:rPr>
        <w:t>rozdzielcze</w:t>
      </w:r>
      <w:r w:rsidR="00B216C7">
        <w:rPr>
          <w:sz w:val="24"/>
          <w:szCs w:val="24"/>
        </w:rPr>
        <w:t>:</w:t>
      </w:r>
    </w:p>
    <w:p w:rsidR="006F38F5" w:rsidRDefault="00F96E59" w:rsidP="00B216C7">
      <w:pPr>
        <w:pStyle w:val="Akapitzlist"/>
        <w:numPr>
          <w:ilvl w:val="6"/>
          <w:numId w:val="4"/>
        </w:numPr>
        <w:ind w:left="1701" w:hanging="283"/>
        <w:jc w:val="both"/>
        <w:rPr>
          <w:sz w:val="24"/>
          <w:szCs w:val="24"/>
        </w:rPr>
      </w:pPr>
      <w:r>
        <w:rPr>
          <w:sz w:val="24"/>
          <w:szCs w:val="24"/>
        </w:rPr>
        <w:t xml:space="preserve">pozostałe przewody </w:t>
      </w:r>
      <w:r w:rsidR="006F38F5">
        <w:rPr>
          <w:sz w:val="24"/>
          <w:szCs w:val="24"/>
        </w:rPr>
        <w:t xml:space="preserve">od </w:t>
      </w:r>
      <w:r w:rsidR="00B216C7">
        <w:rPr>
          <w:sz w:val="24"/>
          <w:szCs w:val="24"/>
        </w:rPr>
        <w:t>przyłącza (najbliższego rozgałęzienia),</w:t>
      </w:r>
    </w:p>
    <w:p w:rsidR="006F38F5" w:rsidRDefault="006F38F5" w:rsidP="00B216C7">
      <w:pPr>
        <w:pStyle w:val="Akapitzlist"/>
        <w:numPr>
          <w:ilvl w:val="0"/>
          <w:numId w:val="3"/>
        </w:numPr>
        <w:ind w:left="851" w:firstLine="0"/>
        <w:jc w:val="both"/>
        <w:rPr>
          <w:sz w:val="24"/>
          <w:szCs w:val="24"/>
        </w:rPr>
      </w:pPr>
      <w:r>
        <w:rPr>
          <w:sz w:val="24"/>
          <w:szCs w:val="24"/>
        </w:rPr>
        <w:t>przesyłowe</w:t>
      </w:r>
      <w:r w:rsidR="00B216C7">
        <w:rPr>
          <w:sz w:val="24"/>
          <w:szCs w:val="24"/>
        </w:rPr>
        <w:t>:</w:t>
      </w:r>
    </w:p>
    <w:p w:rsidR="006F38F5" w:rsidRDefault="00F96E59" w:rsidP="002621C0">
      <w:pPr>
        <w:pStyle w:val="Akapitzlist"/>
        <w:numPr>
          <w:ilvl w:val="6"/>
          <w:numId w:val="4"/>
        </w:numPr>
        <w:spacing w:line="360" w:lineRule="auto"/>
        <w:ind w:left="1701" w:hanging="283"/>
        <w:jc w:val="both"/>
        <w:rPr>
          <w:sz w:val="24"/>
          <w:szCs w:val="24"/>
        </w:rPr>
      </w:pPr>
      <w:r>
        <w:rPr>
          <w:sz w:val="24"/>
          <w:szCs w:val="24"/>
        </w:rPr>
        <w:t>od elektrociepłowni do pierwszego rozgałęzienia</w:t>
      </w:r>
      <w:r w:rsidR="00B216C7">
        <w:rPr>
          <w:sz w:val="24"/>
          <w:szCs w:val="24"/>
        </w:rPr>
        <w:t>,</w:t>
      </w:r>
    </w:p>
    <w:p w:rsidR="00F768FB" w:rsidRDefault="00F768FB" w:rsidP="00B216C7">
      <w:pPr>
        <w:pStyle w:val="Akapitzlist"/>
        <w:numPr>
          <w:ilvl w:val="0"/>
          <w:numId w:val="2"/>
        </w:numPr>
        <w:ind w:left="851" w:hanging="425"/>
        <w:jc w:val="both"/>
        <w:rPr>
          <w:sz w:val="24"/>
          <w:szCs w:val="24"/>
        </w:rPr>
      </w:pPr>
      <w:r>
        <w:rPr>
          <w:sz w:val="24"/>
          <w:szCs w:val="24"/>
        </w:rPr>
        <w:t>Obiekty sieci elektroenergetycznej pozyskiwać w sposób</w:t>
      </w:r>
      <w:r w:rsidR="00780366">
        <w:rPr>
          <w:sz w:val="24"/>
          <w:szCs w:val="24"/>
        </w:rPr>
        <w:t xml:space="preserve"> następujący:</w:t>
      </w:r>
    </w:p>
    <w:p w:rsidR="00F768FB" w:rsidRDefault="00780366" w:rsidP="00B216C7">
      <w:pPr>
        <w:pStyle w:val="Akapitzlist"/>
        <w:ind w:left="851"/>
        <w:jc w:val="both"/>
        <w:rPr>
          <w:sz w:val="24"/>
          <w:szCs w:val="24"/>
        </w:rPr>
      </w:pPr>
      <w:r>
        <w:rPr>
          <w:sz w:val="24"/>
          <w:szCs w:val="24"/>
        </w:rPr>
        <w:t>- obiekt „latarnia” na słupie łączonym pozyskiwać w środku jego ciężkości,</w:t>
      </w:r>
    </w:p>
    <w:p w:rsidR="00F5610E" w:rsidRPr="00F5610E" w:rsidRDefault="00F5610E" w:rsidP="00F5610E">
      <w:pPr>
        <w:pStyle w:val="Akapitzlist"/>
        <w:ind w:left="851"/>
        <w:jc w:val="both"/>
        <w:rPr>
          <w:sz w:val="24"/>
          <w:szCs w:val="24"/>
        </w:rPr>
      </w:pPr>
      <w:r>
        <w:rPr>
          <w:sz w:val="24"/>
          <w:szCs w:val="24"/>
        </w:rPr>
        <w:t>- obiekt „oś przewodu nadziemnego” na słupie łączonym pozyskiwać w środku jego ciężkości,</w:t>
      </w:r>
    </w:p>
    <w:p w:rsidR="00780366" w:rsidRDefault="00780366" w:rsidP="00B216C7">
      <w:pPr>
        <w:pStyle w:val="Akapitzlist"/>
        <w:ind w:left="851"/>
        <w:jc w:val="both"/>
        <w:rPr>
          <w:sz w:val="24"/>
          <w:szCs w:val="24"/>
        </w:rPr>
      </w:pPr>
      <w:r>
        <w:rPr>
          <w:sz w:val="24"/>
          <w:szCs w:val="24"/>
        </w:rPr>
        <w:t>- obiekt „oś przewodu nadziemnego” nie pozyskiwać w przypadku kierunku ze słupa na budynek, lub gdy brak kolejnego słupa określającego kierunek przewodu,</w:t>
      </w:r>
    </w:p>
    <w:p w:rsidR="00780366" w:rsidRDefault="00780366" w:rsidP="00B216C7">
      <w:pPr>
        <w:pStyle w:val="Akapitzlist"/>
        <w:ind w:left="851"/>
        <w:jc w:val="both"/>
        <w:rPr>
          <w:sz w:val="24"/>
          <w:szCs w:val="24"/>
        </w:rPr>
      </w:pPr>
      <w:r>
        <w:rPr>
          <w:sz w:val="24"/>
          <w:szCs w:val="24"/>
        </w:rPr>
        <w:t>- opis/</w:t>
      </w:r>
      <w:r w:rsidR="00E67680">
        <w:rPr>
          <w:sz w:val="24"/>
          <w:szCs w:val="24"/>
        </w:rPr>
        <w:t>podział funkcji sieci elektroenergetycznej:</w:t>
      </w:r>
    </w:p>
    <w:p w:rsidR="00E67680" w:rsidRDefault="00E67680" w:rsidP="00B216C7">
      <w:pPr>
        <w:pStyle w:val="Akapitzlist"/>
        <w:numPr>
          <w:ilvl w:val="0"/>
          <w:numId w:val="3"/>
        </w:numPr>
        <w:ind w:left="851" w:firstLine="0"/>
        <w:jc w:val="both"/>
        <w:rPr>
          <w:sz w:val="24"/>
          <w:szCs w:val="24"/>
        </w:rPr>
      </w:pPr>
      <w:r>
        <w:rPr>
          <w:sz w:val="24"/>
          <w:szCs w:val="24"/>
        </w:rPr>
        <w:t>przyłącze</w:t>
      </w:r>
      <w:r w:rsidR="00B216C7">
        <w:rPr>
          <w:sz w:val="24"/>
          <w:szCs w:val="24"/>
        </w:rPr>
        <w:t>:</w:t>
      </w:r>
    </w:p>
    <w:p w:rsidR="00E67680" w:rsidRDefault="00E67680" w:rsidP="00B216C7">
      <w:pPr>
        <w:pStyle w:val="Akapitzlist"/>
        <w:numPr>
          <w:ilvl w:val="6"/>
          <w:numId w:val="4"/>
        </w:numPr>
        <w:ind w:left="1701" w:hanging="283"/>
        <w:jc w:val="both"/>
        <w:rPr>
          <w:sz w:val="24"/>
          <w:szCs w:val="24"/>
        </w:rPr>
      </w:pPr>
      <w:r>
        <w:rPr>
          <w:sz w:val="24"/>
          <w:szCs w:val="24"/>
        </w:rPr>
        <w:t>od budynku do słupa</w:t>
      </w:r>
      <w:r w:rsidR="00B216C7">
        <w:rPr>
          <w:sz w:val="24"/>
          <w:szCs w:val="24"/>
        </w:rPr>
        <w:t>,</w:t>
      </w:r>
    </w:p>
    <w:p w:rsidR="00E67680" w:rsidRDefault="00E67680" w:rsidP="00B216C7">
      <w:pPr>
        <w:pStyle w:val="Akapitzlist"/>
        <w:numPr>
          <w:ilvl w:val="6"/>
          <w:numId w:val="4"/>
        </w:numPr>
        <w:ind w:left="1701" w:hanging="283"/>
        <w:jc w:val="both"/>
        <w:rPr>
          <w:sz w:val="24"/>
          <w:szCs w:val="24"/>
        </w:rPr>
      </w:pPr>
      <w:r>
        <w:rPr>
          <w:sz w:val="24"/>
          <w:szCs w:val="24"/>
        </w:rPr>
        <w:t>od budynku do szafy elektroenergetycznej lub złącza</w:t>
      </w:r>
      <w:r w:rsidR="00B216C7">
        <w:rPr>
          <w:sz w:val="24"/>
          <w:szCs w:val="24"/>
        </w:rPr>
        <w:t>,</w:t>
      </w:r>
    </w:p>
    <w:p w:rsidR="00E67680" w:rsidRDefault="00E67680" w:rsidP="00B216C7">
      <w:pPr>
        <w:pStyle w:val="Akapitzlist"/>
        <w:numPr>
          <w:ilvl w:val="6"/>
          <w:numId w:val="4"/>
        </w:numPr>
        <w:ind w:left="1701" w:hanging="283"/>
        <w:jc w:val="both"/>
        <w:rPr>
          <w:sz w:val="24"/>
          <w:szCs w:val="24"/>
        </w:rPr>
      </w:pPr>
      <w:r>
        <w:rPr>
          <w:sz w:val="24"/>
          <w:szCs w:val="24"/>
        </w:rPr>
        <w:t>od budynku do pierwszego rozgałęzienia sieci jeżeli brak jej armatury</w:t>
      </w:r>
      <w:r w:rsidR="00B216C7">
        <w:rPr>
          <w:sz w:val="24"/>
          <w:szCs w:val="24"/>
        </w:rPr>
        <w:t>,</w:t>
      </w:r>
    </w:p>
    <w:p w:rsidR="00E67680" w:rsidRDefault="00E67680" w:rsidP="00B216C7">
      <w:pPr>
        <w:pStyle w:val="Akapitzlist"/>
        <w:numPr>
          <w:ilvl w:val="6"/>
          <w:numId w:val="4"/>
        </w:numPr>
        <w:ind w:left="1701" w:hanging="283"/>
        <w:jc w:val="both"/>
        <w:rPr>
          <w:sz w:val="24"/>
          <w:szCs w:val="24"/>
        </w:rPr>
      </w:pPr>
      <w:r>
        <w:rPr>
          <w:sz w:val="24"/>
          <w:szCs w:val="24"/>
        </w:rPr>
        <w:t>między budynkami</w:t>
      </w:r>
      <w:r w:rsidR="00B216C7">
        <w:rPr>
          <w:sz w:val="24"/>
          <w:szCs w:val="24"/>
        </w:rPr>
        <w:t>,</w:t>
      </w:r>
    </w:p>
    <w:p w:rsidR="00E67680" w:rsidRDefault="00E67680" w:rsidP="00B216C7">
      <w:pPr>
        <w:pStyle w:val="Akapitzlist"/>
        <w:numPr>
          <w:ilvl w:val="6"/>
          <w:numId w:val="4"/>
        </w:numPr>
        <w:ind w:left="1701" w:hanging="283"/>
        <w:jc w:val="both"/>
        <w:rPr>
          <w:sz w:val="24"/>
          <w:szCs w:val="24"/>
        </w:rPr>
      </w:pPr>
      <w:r>
        <w:rPr>
          <w:sz w:val="24"/>
          <w:szCs w:val="24"/>
        </w:rPr>
        <w:t>zasilanie studni, kanalizacji tłocznej</w:t>
      </w:r>
      <w:r w:rsidR="00B216C7">
        <w:rPr>
          <w:sz w:val="24"/>
          <w:szCs w:val="24"/>
        </w:rPr>
        <w:t>,</w:t>
      </w:r>
    </w:p>
    <w:p w:rsidR="00E67680" w:rsidRDefault="00E67680" w:rsidP="00B216C7">
      <w:pPr>
        <w:pStyle w:val="Akapitzlist"/>
        <w:numPr>
          <w:ilvl w:val="0"/>
          <w:numId w:val="3"/>
        </w:numPr>
        <w:ind w:left="851" w:firstLine="0"/>
        <w:jc w:val="both"/>
        <w:rPr>
          <w:sz w:val="24"/>
          <w:szCs w:val="24"/>
        </w:rPr>
      </w:pPr>
      <w:r>
        <w:rPr>
          <w:sz w:val="24"/>
          <w:szCs w:val="24"/>
        </w:rPr>
        <w:t>rozdzielcze</w:t>
      </w:r>
      <w:r w:rsidR="00B216C7">
        <w:rPr>
          <w:sz w:val="24"/>
          <w:szCs w:val="24"/>
        </w:rPr>
        <w:t>:</w:t>
      </w:r>
    </w:p>
    <w:p w:rsidR="00E67680" w:rsidRDefault="00E67680" w:rsidP="00B216C7">
      <w:pPr>
        <w:pStyle w:val="Akapitzlist"/>
        <w:numPr>
          <w:ilvl w:val="6"/>
          <w:numId w:val="4"/>
        </w:numPr>
        <w:ind w:left="1701" w:hanging="283"/>
        <w:jc w:val="both"/>
        <w:rPr>
          <w:sz w:val="24"/>
          <w:szCs w:val="24"/>
        </w:rPr>
      </w:pPr>
      <w:r>
        <w:rPr>
          <w:sz w:val="24"/>
          <w:szCs w:val="24"/>
        </w:rPr>
        <w:t>od słupa do szafy elektroenergetycznej</w:t>
      </w:r>
      <w:r w:rsidR="00B216C7">
        <w:rPr>
          <w:sz w:val="24"/>
          <w:szCs w:val="24"/>
        </w:rPr>
        <w:t>,</w:t>
      </w:r>
    </w:p>
    <w:p w:rsidR="00E67680" w:rsidRDefault="00E67680" w:rsidP="00B216C7">
      <w:pPr>
        <w:pStyle w:val="Akapitzlist"/>
        <w:numPr>
          <w:ilvl w:val="6"/>
          <w:numId w:val="4"/>
        </w:numPr>
        <w:ind w:left="1701" w:hanging="283"/>
        <w:jc w:val="both"/>
        <w:rPr>
          <w:sz w:val="24"/>
          <w:szCs w:val="24"/>
        </w:rPr>
      </w:pPr>
      <w:r>
        <w:rPr>
          <w:sz w:val="24"/>
          <w:szCs w:val="24"/>
        </w:rPr>
        <w:t xml:space="preserve">oś przewodu </w:t>
      </w:r>
      <w:r w:rsidR="006F38F5">
        <w:rPr>
          <w:sz w:val="24"/>
          <w:szCs w:val="24"/>
        </w:rPr>
        <w:t xml:space="preserve">nadziemnego/podziemnego </w:t>
      </w:r>
      <w:r>
        <w:rPr>
          <w:sz w:val="24"/>
          <w:szCs w:val="24"/>
        </w:rPr>
        <w:t>niskiego napięcia jeżeli nie jest przyłączem</w:t>
      </w:r>
      <w:r w:rsidR="00B216C7">
        <w:rPr>
          <w:sz w:val="24"/>
          <w:szCs w:val="24"/>
        </w:rPr>
        <w:t>,</w:t>
      </w:r>
    </w:p>
    <w:p w:rsidR="00E67680" w:rsidRDefault="00E67680" w:rsidP="00B216C7">
      <w:pPr>
        <w:pStyle w:val="Akapitzlist"/>
        <w:numPr>
          <w:ilvl w:val="6"/>
          <w:numId w:val="4"/>
        </w:numPr>
        <w:ind w:left="1701" w:hanging="283"/>
        <w:jc w:val="both"/>
        <w:rPr>
          <w:sz w:val="24"/>
          <w:szCs w:val="24"/>
        </w:rPr>
      </w:pPr>
      <w:r>
        <w:rPr>
          <w:sz w:val="24"/>
          <w:szCs w:val="24"/>
        </w:rPr>
        <w:t>oświetleniowy</w:t>
      </w:r>
      <w:r w:rsidR="00B216C7">
        <w:rPr>
          <w:sz w:val="24"/>
          <w:szCs w:val="24"/>
        </w:rPr>
        <w:t>,</w:t>
      </w:r>
    </w:p>
    <w:p w:rsidR="00E67680" w:rsidRDefault="00E67680" w:rsidP="00B216C7">
      <w:pPr>
        <w:pStyle w:val="Akapitzlist"/>
        <w:numPr>
          <w:ilvl w:val="6"/>
          <w:numId w:val="4"/>
        </w:numPr>
        <w:ind w:left="1701" w:hanging="283"/>
        <w:jc w:val="both"/>
        <w:rPr>
          <w:sz w:val="24"/>
          <w:szCs w:val="24"/>
        </w:rPr>
      </w:pPr>
      <w:r>
        <w:rPr>
          <w:sz w:val="24"/>
          <w:szCs w:val="24"/>
        </w:rPr>
        <w:t xml:space="preserve">oś przewodu </w:t>
      </w:r>
      <w:r w:rsidR="006F38F5">
        <w:rPr>
          <w:sz w:val="24"/>
          <w:szCs w:val="24"/>
        </w:rPr>
        <w:t xml:space="preserve">nadziemnego/podziemnego </w:t>
      </w:r>
      <w:r>
        <w:rPr>
          <w:sz w:val="24"/>
          <w:szCs w:val="24"/>
        </w:rPr>
        <w:t>średniego napięcia</w:t>
      </w:r>
      <w:r w:rsidR="00B216C7">
        <w:rPr>
          <w:sz w:val="24"/>
          <w:szCs w:val="24"/>
        </w:rPr>
        <w:t>,</w:t>
      </w:r>
    </w:p>
    <w:p w:rsidR="00E67680" w:rsidRDefault="006F38F5" w:rsidP="00B216C7">
      <w:pPr>
        <w:pStyle w:val="Akapitzlist"/>
        <w:numPr>
          <w:ilvl w:val="0"/>
          <w:numId w:val="3"/>
        </w:numPr>
        <w:ind w:left="851" w:firstLine="0"/>
        <w:jc w:val="both"/>
        <w:rPr>
          <w:sz w:val="24"/>
          <w:szCs w:val="24"/>
        </w:rPr>
      </w:pPr>
      <w:r>
        <w:rPr>
          <w:sz w:val="24"/>
          <w:szCs w:val="24"/>
        </w:rPr>
        <w:t>przesyłowe</w:t>
      </w:r>
      <w:r w:rsidR="00B216C7">
        <w:rPr>
          <w:sz w:val="24"/>
          <w:szCs w:val="24"/>
        </w:rPr>
        <w:t>:</w:t>
      </w:r>
    </w:p>
    <w:p w:rsidR="006F38F5" w:rsidRDefault="006F38F5" w:rsidP="00B216C7">
      <w:pPr>
        <w:pStyle w:val="Akapitzlist"/>
        <w:numPr>
          <w:ilvl w:val="6"/>
          <w:numId w:val="4"/>
        </w:numPr>
        <w:ind w:left="1701" w:hanging="283"/>
        <w:jc w:val="both"/>
        <w:rPr>
          <w:sz w:val="24"/>
          <w:szCs w:val="24"/>
        </w:rPr>
      </w:pPr>
      <w:r>
        <w:rPr>
          <w:sz w:val="24"/>
          <w:szCs w:val="24"/>
        </w:rPr>
        <w:t>oś przewodu nadziemnego/podziemnego wysokiego napięcia</w:t>
      </w:r>
      <w:r w:rsidR="00B216C7">
        <w:rPr>
          <w:sz w:val="24"/>
          <w:szCs w:val="24"/>
        </w:rPr>
        <w:t>,</w:t>
      </w:r>
    </w:p>
    <w:p w:rsidR="006F38F5" w:rsidRDefault="006F38F5" w:rsidP="002621C0">
      <w:pPr>
        <w:pStyle w:val="Akapitzlist"/>
        <w:numPr>
          <w:ilvl w:val="6"/>
          <w:numId w:val="4"/>
        </w:numPr>
        <w:spacing w:line="360" w:lineRule="auto"/>
        <w:ind w:left="1701" w:hanging="283"/>
        <w:jc w:val="both"/>
        <w:rPr>
          <w:sz w:val="24"/>
          <w:szCs w:val="24"/>
        </w:rPr>
      </w:pPr>
      <w:r>
        <w:rPr>
          <w:sz w:val="24"/>
          <w:szCs w:val="24"/>
        </w:rPr>
        <w:t>oś przewodu nadziemnego/podziemnego najwyższego napięcia</w:t>
      </w:r>
      <w:r w:rsidR="00B216C7">
        <w:rPr>
          <w:sz w:val="24"/>
          <w:szCs w:val="24"/>
        </w:rPr>
        <w:t>,</w:t>
      </w:r>
    </w:p>
    <w:p w:rsidR="00F96E59" w:rsidRDefault="00F96E59" w:rsidP="00B216C7">
      <w:pPr>
        <w:pStyle w:val="Akapitzlist"/>
        <w:numPr>
          <w:ilvl w:val="0"/>
          <w:numId w:val="2"/>
        </w:numPr>
        <w:ind w:left="851" w:hanging="425"/>
        <w:jc w:val="both"/>
        <w:rPr>
          <w:sz w:val="24"/>
          <w:szCs w:val="24"/>
        </w:rPr>
      </w:pPr>
      <w:r>
        <w:rPr>
          <w:sz w:val="24"/>
          <w:szCs w:val="24"/>
        </w:rPr>
        <w:t>Obiekty sieci gazowej pozyskiwać w sposób następujący:</w:t>
      </w:r>
    </w:p>
    <w:p w:rsidR="00F96E59" w:rsidRDefault="00F96E59" w:rsidP="00B216C7">
      <w:pPr>
        <w:pStyle w:val="Akapitzlist"/>
        <w:ind w:left="851"/>
        <w:jc w:val="both"/>
        <w:rPr>
          <w:sz w:val="24"/>
          <w:szCs w:val="24"/>
        </w:rPr>
      </w:pPr>
      <w:r>
        <w:rPr>
          <w:sz w:val="24"/>
          <w:szCs w:val="24"/>
        </w:rPr>
        <w:t>- opis/podział funkcji sieci gazowej:</w:t>
      </w:r>
    </w:p>
    <w:p w:rsidR="00F96E59" w:rsidRDefault="00B216C7" w:rsidP="00B216C7">
      <w:pPr>
        <w:pStyle w:val="Akapitzlist"/>
        <w:numPr>
          <w:ilvl w:val="0"/>
          <w:numId w:val="3"/>
        </w:numPr>
        <w:ind w:left="851" w:firstLine="0"/>
        <w:jc w:val="both"/>
        <w:rPr>
          <w:sz w:val="24"/>
          <w:szCs w:val="24"/>
        </w:rPr>
      </w:pPr>
      <w:r>
        <w:rPr>
          <w:sz w:val="24"/>
          <w:szCs w:val="24"/>
        </w:rPr>
        <w:t>p</w:t>
      </w:r>
      <w:r w:rsidR="00F96E59">
        <w:rPr>
          <w:sz w:val="24"/>
          <w:szCs w:val="24"/>
        </w:rPr>
        <w:t>rzyłącze</w:t>
      </w:r>
      <w:r>
        <w:rPr>
          <w:sz w:val="24"/>
          <w:szCs w:val="24"/>
        </w:rPr>
        <w:t>:</w:t>
      </w:r>
    </w:p>
    <w:p w:rsidR="00F96E59" w:rsidRDefault="00F96E59" w:rsidP="00B216C7">
      <w:pPr>
        <w:pStyle w:val="Akapitzlist"/>
        <w:numPr>
          <w:ilvl w:val="6"/>
          <w:numId w:val="4"/>
        </w:numPr>
        <w:ind w:left="1701" w:hanging="283"/>
        <w:jc w:val="both"/>
        <w:rPr>
          <w:sz w:val="24"/>
          <w:szCs w:val="24"/>
        </w:rPr>
      </w:pPr>
      <w:r>
        <w:rPr>
          <w:sz w:val="24"/>
          <w:szCs w:val="24"/>
        </w:rPr>
        <w:t>od budynku do szafki gazowej</w:t>
      </w:r>
      <w:r w:rsidR="00B216C7">
        <w:rPr>
          <w:sz w:val="24"/>
          <w:szCs w:val="24"/>
        </w:rPr>
        <w:t>,</w:t>
      </w:r>
    </w:p>
    <w:p w:rsidR="00B216C7" w:rsidRDefault="00B216C7" w:rsidP="00B216C7">
      <w:pPr>
        <w:pStyle w:val="Akapitzlist"/>
        <w:numPr>
          <w:ilvl w:val="6"/>
          <w:numId w:val="4"/>
        </w:numPr>
        <w:ind w:left="1701" w:hanging="283"/>
        <w:jc w:val="both"/>
        <w:rPr>
          <w:sz w:val="24"/>
          <w:szCs w:val="24"/>
        </w:rPr>
      </w:pPr>
      <w:r>
        <w:rPr>
          <w:sz w:val="24"/>
          <w:szCs w:val="24"/>
        </w:rPr>
        <w:t>od budynku do pierwszego rozgałęzienia sieci jeżeli brak jej armatury,</w:t>
      </w:r>
    </w:p>
    <w:p w:rsidR="00F96E59" w:rsidRDefault="00F96E59" w:rsidP="00B216C7">
      <w:pPr>
        <w:pStyle w:val="Akapitzlist"/>
        <w:numPr>
          <w:ilvl w:val="6"/>
          <w:numId w:val="4"/>
        </w:numPr>
        <w:ind w:left="1701" w:hanging="283"/>
        <w:jc w:val="both"/>
        <w:rPr>
          <w:sz w:val="24"/>
          <w:szCs w:val="24"/>
        </w:rPr>
      </w:pPr>
      <w:r>
        <w:rPr>
          <w:sz w:val="24"/>
          <w:szCs w:val="24"/>
        </w:rPr>
        <w:t>między budynkami,</w:t>
      </w:r>
    </w:p>
    <w:p w:rsidR="00F96E59" w:rsidRDefault="00F96E59" w:rsidP="00B216C7">
      <w:pPr>
        <w:pStyle w:val="Akapitzlist"/>
        <w:numPr>
          <w:ilvl w:val="0"/>
          <w:numId w:val="3"/>
        </w:numPr>
        <w:ind w:left="851" w:firstLine="0"/>
        <w:jc w:val="both"/>
        <w:rPr>
          <w:sz w:val="24"/>
          <w:szCs w:val="24"/>
        </w:rPr>
      </w:pPr>
      <w:r>
        <w:rPr>
          <w:sz w:val="24"/>
          <w:szCs w:val="24"/>
        </w:rPr>
        <w:t>rozdzielcze</w:t>
      </w:r>
      <w:r w:rsidR="00B216C7">
        <w:rPr>
          <w:sz w:val="24"/>
          <w:szCs w:val="24"/>
        </w:rPr>
        <w:t>:</w:t>
      </w:r>
    </w:p>
    <w:p w:rsidR="00B216C7" w:rsidRDefault="00B216C7" w:rsidP="00B216C7">
      <w:pPr>
        <w:pStyle w:val="Akapitzlist"/>
        <w:numPr>
          <w:ilvl w:val="6"/>
          <w:numId w:val="4"/>
        </w:numPr>
        <w:ind w:left="1701" w:hanging="283"/>
        <w:jc w:val="both"/>
        <w:rPr>
          <w:sz w:val="24"/>
          <w:szCs w:val="24"/>
        </w:rPr>
      </w:pPr>
      <w:r>
        <w:rPr>
          <w:sz w:val="24"/>
          <w:szCs w:val="24"/>
        </w:rPr>
        <w:t>pozostałe przewody od przyłącza (najbliższego rozgałęzienia),</w:t>
      </w:r>
    </w:p>
    <w:p w:rsidR="00F96E59" w:rsidRDefault="00F96E59" w:rsidP="00B216C7">
      <w:pPr>
        <w:pStyle w:val="Akapitzlist"/>
        <w:numPr>
          <w:ilvl w:val="0"/>
          <w:numId w:val="3"/>
        </w:numPr>
        <w:ind w:left="851" w:firstLine="0"/>
        <w:jc w:val="both"/>
        <w:rPr>
          <w:sz w:val="24"/>
          <w:szCs w:val="24"/>
        </w:rPr>
      </w:pPr>
      <w:r>
        <w:rPr>
          <w:sz w:val="24"/>
          <w:szCs w:val="24"/>
        </w:rPr>
        <w:lastRenderedPageBreak/>
        <w:t>przesyłowe</w:t>
      </w:r>
      <w:r w:rsidR="00B216C7">
        <w:rPr>
          <w:sz w:val="24"/>
          <w:szCs w:val="24"/>
        </w:rPr>
        <w:t>:</w:t>
      </w:r>
    </w:p>
    <w:p w:rsidR="00B216C7" w:rsidRPr="002621C0" w:rsidRDefault="00F96E59" w:rsidP="002621C0">
      <w:pPr>
        <w:pStyle w:val="Akapitzlist"/>
        <w:numPr>
          <w:ilvl w:val="6"/>
          <w:numId w:val="4"/>
        </w:numPr>
        <w:spacing w:line="360" w:lineRule="auto"/>
        <w:ind w:left="1701" w:hanging="283"/>
        <w:jc w:val="both"/>
        <w:rPr>
          <w:sz w:val="24"/>
          <w:szCs w:val="24"/>
        </w:rPr>
      </w:pPr>
      <w:r>
        <w:rPr>
          <w:sz w:val="24"/>
          <w:szCs w:val="24"/>
        </w:rPr>
        <w:t xml:space="preserve">od </w:t>
      </w:r>
      <w:r w:rsidR="00B216C7">
        <w:rPr>
          <w:sz w:val="24"/>
          <w:szCs w:val="24"/>
        </w:rPr>
        <w:t>gazowni</w:t>
      </w:r>
      <w:r>
        <w:rPr>
          <w:sz w:val="24"/>
          <w:szCs w:val="24"/>
        </w:rPr>
        <w:t xml:space="preserve"> do pierwszego rozgałęzienia</w:t>
      </w:r>
    </w:p>
    <w:p w:rsidR="00B216C7" w:rsidRDefault="00B216C7" w:rsidP="00B216C7">
      <w:pPr>
        <w:pStyle w:val="Akapitzlist"/>
        <w:numPr>
          <w:ilvl w:val="0"/>
          <w:numId w:val="2"/>
        </w:numPr>
        <w:ind w:left="851" w:hanging="425"/>
        <w:jc w:val="both"/>
        <w:rPr>
          <w:sz w:val="24"/>
          <w:szCs w:val="24"/>
        </w:rPr>
      </w:pPr>
      <w:r>
        <w:rPr>
          <w:sz w:val="24"/>
          <w:szCs w:val="24"/>
        </w:rPr>
        <w:t>Obiekty sieci kanalizacyjnej pozyskiwać w sposób następujący:</w:t>
      </w:r>
    </w:p>
    <w:p w:rsidR="00B216C7" w:rsidRDefault="00B216C7" w:rsidP="00B216C7">
      <w:pPr>
        <w:pStyle w:val="Akapitzlist"/>
        <w:ind w:left="851"/>
        <w:jc w:val="both"/>
        <w:rPr>
          <w:sz w:val="24"/>
          <w:szCs w:val="24"/>
        </w:rPr>
      </w:pPr>
      <w:r>
        <w:rPr>
          <w:sz w:val="24"/>
          <w:szCs w:val="24"/>
        </w:rPr>
        <w:t xml:space="preserve">- </w:t>
      </w:r>
      <w:r w:rsidR="003F77E8">
        <w:rPr>
          <w:sz w:val="24"/>
          <w:szCs w:val="24"/>
        </w:rPr>
        <w:t>w przypadku pozyskania obiektu z obrysu „osadnik kanalizacji lokalnej”, „komora podziemna”, „studzienka”, „zbiornik”, oś przewodu kanalizacyjnego należy dociąć do obrysu danego obiektu,</w:t>
      </w:r>
    </w:p>
    <w:p w:rsidR="007100AB" w:rsidRDefault="00B216C7" w:rsidP="007100AB">
      <w:pPr>
        <w:pStyle w:val="Akapitzlist"/>
        <w:ind w:left="851"/>
        <w:jc w:val="both"/>
        <w:rPr>
          <w:sz w:val="24"/>
          <w:szCs w:val="24"/>
        </w:rPr>
      </w:pPr>
      <w:r>
        <w:rPr>
          <w:sz w:val="24"/>
          <w:szCs w:val="24"/>
        </w:rPr>
        <w:t xml:space="preserve">- </w:t>
      </w:r>
      <w:r w:rsidR="003F77E8">
        <w:rPr>
          <w:sz w:val="24"/>
          <w:szCs w:val="24"/>
        </w:rPr>
        <w:t xml:space="preserve">w przypadku pozyskania obiektu za pomocą symbolu „kratka ściekowa”, „osadnik kanalizacji lokalnej”, „studzienka”, oś przewodu kanalizacyjnego należy </w:t>
      </w:r>
      <w:proofErr w:type="spellStart"/>
      <w:r w:rsidR="007100AB">
        <w:rPr>
          <w:sz w:val="24"/>
          <w:szCs w:val="24"/>
        </w:rPr>
        <w:t>snapować</w:t>
      </w:r>
      <w:proofErr w:type="spellEnd"/>
      <w:r w:rsidR="007100AB">
        <w:rPr>
          <w:sz w:val="24"/>
          <w:szCs w:val="24"/>
        </w:rPr>
        <w:t xml:space="preserve"> do środka ciężkości danego obiektu,</w:t>
      </w:r>
    </w:p>
    <w:p w:rsidR="00562FBB" w:rsidRDefault="00562FBB" w:rsidP="00562FBB">
      <w:pPr>
        <w:pStyle w:val="Akapitzlist"/>
        <w:ind w:left="851"/>
        <w:jc w:val="both"/>
        <w:rPr>
          <w:sz w:val="24"/>
          <w:szCs w:val="24"/>
        </w:rPr>
      </w:pPr>
      <w:r>
        <w:rPr>
          <w:sz w:val="24"/>
          <w:szCs w:val="24"/>
        </w:rPr>
        <w:t>- opis/podział funkcji sieci kanalizacji deszczowej:</w:t>
      </w:r>
    </w:p>
    <w:p w:rsidR="00562FBB" w:rsidRDefault="00562FBB" w:rsidP="00562FBB">
      <w:pPr>
        <w:pStyle w:val="Akapitzlist"/>
        <w:numPr>
          <w:ilvl w:val="0"/>
          <w:numId w:val="3"/>
        </w:numPr>
        <w:ind w:left="851" w:firstLine="0"/>
        <w:jc w:val="both"/>
        <w:rPr>
          <w:sz w:val="24"/>
          <w:szCs w:val="24"/>
        </w:rPr>
      </w:pPr>
      <w:r>
        <w:rPr>
          <w:sz w:val="24"/>
          <w:szCs w:val="24"/>
        </w:rPr>
        <w:t>przyłącze:</w:t>
      </w:r>
    </w:p>
    <w:p w:rsidR="00562FBB" w:rsidRDefault="00562FBB" w:rsidP="00562FBB">
      <w:pPr>
        <w:pStyle w:val="Akapitzlist"/>
        <w:numPr>
          <w:ilvl w:val="6"/>
          <w:numId w:val="4"/>
        </w:numPr>
        <w:ind w:left="1701" w:hanging="283"/>
        <w:jc w:val="both"/>
        <w:rPr>
          <w:sz w:val="24"/>
          <w:szCs w:val="24"/>
        </w:rPr>
      </w:pPr>
      <w:r>
        <w:rPr>
          <w:sz w:val="24"/>
          <w:szCs w:val="24"/>
        </w:rPr>
        <w:t>od budynku do pierwszej studzienki,</w:t>
      </w:r>
    </w:p>
    <w:p w:rsidR="00562FBB" w:rsidRDefault="00562FBB" w:rsidP="00562FBB">
      <w:pPr>
        <w:pStyle w:val="Akapitzlist"/>
        <w:numPr>
          <w:ilvl w:val="6"/>
          <w:numId w:val="4"/>
        </w:numPr>
        <w:ind w:left="1701" w:hanging="283"/>
        <w:jc w:val="both"/>
        <w:rPr>
          <w:sz w:val="24"/>
          <w:szCs w:val="24"/>
        </w:rPr>
      </w:pPr>
      <w:r>
        <w:rPr>
          <w:sz w:val="24"/>
          <w:szCs w:val="24"/>
        </w:rPr>
        <w:t>od kratki przy budynku do pierwszej studzienki,</w:t>
      </w:r>
    </w:p>
    <w:p w:rsidR="00562FBB" w:rsidRDefault="00562FBB" w:rsidP="00562FBB">
      <w:pPr>
        <w:pStyle w:val="Akapitzlist"/>
        <w:numPr>
          <w:ilvl w:val="6"/>
          <w:numId w:val="4"/>
        </w:numPr>
        <w:ind w:left="1701" w:hanging="283"/>
        <w:jc w:val="both"/>
        <w:rPr>
          <w:sz w:val="24"/>
          <w:szCs w:val="24"/>
        </w:rPr>
      </w:pPr>
      <w:r>
        <w:rPr>
          <w:sz w:val="24"/>
          <w:szCs w:val="24"/>
        </w:rPr>
        <w:t>podłączenie rynny</w:t>
      </w:r>
    </w:p>
    <w:p w:rsidR="00562FBB" w:rsidRDefault="00562FBB" w:rsidP="00562FBB">
      <w:pPr>
        <w:pStyle w:val="Akapitzlist"/>
        <w:numPr>
          <w:ilvl w:val="0"/>
          <w:numId w:val="3"/>
        </w:numPr>
        <w:ind w:left="851" w:firstLine="0"/>
        <w:jc w:val="both"/>
        <w:rPr>
          <w:sz w:val="24"/>
          <w:szCs w:val="24"/>
        </w:rPr>
      </w:pPr>
      <w:r>
        <w:rPr>
          <w:sz w:val="24"/>
          <w:szCs w:val="24"/>
        </w:rPr>
        <w:t>rozdzielcze:</w:t>
      </w:r>
    </w:p>
    <w:p w:rsidR="00562FBB" w:rsidRDefault="00562FBB" w:rsidP="00562FBB">
      <w:pPr>
        <w:pStyle w:val="Akapitzlist"/>
        <w:numPr>
          <w:ilvl w:val="6"/>
          <w:numId w:val="4"/>
        </w:numPr>
        <w:ind w:left="1701" w:hanging="283"/>
        <w:jc w:val="both"/>
        <w:rPr>
          <w:sz w:val="24"/>
          <w:szCs w:val="24"/>
        </w:rPr>
      </w:pPr>
      <w:r>
        <w:rPr>
          <w:sz w:val="24"/>
          <w:szCs w:val="24"/>
        </w:rPr>
        <w:t>pozostałe przewody od studzienki (najbliższego rozgałęzienia),</w:t>
      </w:r>
    </w:p>
    <w:p w:rsidR="007100AB" w:rsidRPr="007100AB" w:rsidRDefault="00B216C7" w:rsidP="007100AB">
      <w:pPr>
        <w:pStyle w:val="Akapitzlist"/>
        <w:ind w:left="851"/>
        <w:jc w:val="both"/>
        <w:rPr>
          <w:sz w:val="24"/>
          <w:szCs w:val="24"/>
        </w:rPr>
      </w:pPr>
      <w:r>
        <w:rPr>
          <w:sz w:val="24"/>
          <w:szCs w:val="24"/>
        </w:rPr>
        <w:t xml:space="preserve">- opis/podział funkcji sieci </w:t>
      </w:r>
      <w:r w:rsidR="007100AB">
        <w:rPr>
          <w:sz w:val="24"/>
          <w:szCs w:val="24"/>
        </w:rPr>
        <w:t>kanalizacji lokalnej:</w:t>
      </w:r>
    </w:p>
    <w:p w:rsidR="00B216C7" w:rsidRDefault="00B216C7" w:rsidP="00B216C7">
      <w:pPr>
        <w:pStyle w:val="Akapitzlist"/>
        <w:numPr>
          <w:ilvl w:val="0"/>
          <w:numId w:val="3"/>
        </w:numPr>
        <w:ind w:left="851" w:firstLine="0"/>
        <w:jc w:val="both"/>
        <w:rPr>
          <w:sz w:val="24"/>
          <w:szCs w:val="24"/>
        </w:rPr>
      </w:pPr>
      <w:r>
        <w:rPr>
          <w:sz w:val="24"/>
          <w:szCs w:val="24"/>
        </w:rPr>
        <w:t>przyłącze:</w:t>
      </w:r>
    </w:p>
    <w:p w:rsidR="00B216C7" w:rsidRDefault="00B216C7" w:rsidP="00B216C7">
      <w:pPr>
        <w:pStyle w:val="Akapitzlist"/>
        <w:numPr>
          <w:ilvl w:val="6"/>
          <w:numId w:val="4"/>
        </w:numPr>
        <w:ind w:left="1701" w:hanging="283"/>
        <w:jc w:val="both"/>
        <w:rPr>
          <w:sz w:val="24"/>
          <w:szCs w:val="24"/>
        </w:rPr>
      </w:pPr>
      <w:r>
        <w:rPr>
          <w:sz w:val="24"/>
          <w:szCs w:val="24"/>
        </w:rPr>
        <w:t xml:space="preserve">od budynku do </w:t>
      </w:r>
      <w:r w:rsidR="007100AB">
        <w:rPr>
          <w:sz w:val="24"/>
          <w:szCs w:val="24"/>
        </w:rPr>
        <w:t xml:space="preserve">pierwszej </w:t>
      </w:r>
      <w:r w:rsidR="00562FBB">
        <w:rPr>
          <w:sz w:val="24"/>
          <w:szCs w:val="24"/>
        </w:rPr>
        <w:t>studzienki, osadnika</w:t>
      </w:r>
      <w:r>
        <w:rPr>
          <w:sz w:val="24"/>
          <w:szCs w:val="24"/>
        </w:rPr>
        <w:t>,</w:t>
      </w:r>
    </w:p>
    <w:p w:rsidR="00B216C7" w:rsidRDefault="007100AB" w:rsidP="00B216C7">
      <w:pPr>
        <w:pStyle w:val="Akapitzlist"/>
        <w:numPr>
          <w:ilvl w:val="6"/>
          <w:numId w:val="4"/>
        </w:numPr>
        <w:ind w:left="1701" w:hanging="283"/>
        <w:jc w:val="both"/>
        <w:rPr>
          <w:sz w:val="24"/>
          <w:szCs w:val="24"/>
        </w:rPr>
      </w:pPr>
      <w:r>
        <w:rPr>
          <w:sz w:val="24"/>
          <w:szCs w:val="24"/>
        </w:rPr>
        <w:t>między osadnikami</w:t>
      </w:r>
      <w:r w:rsidR="00B216C7">
        <w:rPr>
          <w:sz w:val="24"/>
          <w:szCs w:val="24"/>
        </w:rPr>
        <w:t>,</w:t>
      </w:r>
    </w:p>
    <w:p w:rsidR="00B216C7" w:rsidRDefault="007100AB" w:rsidP="00B216C7">
      <w:pPr>
        <w:pStyle w:val="Akapitzlist"/>
        <w:numPr>
          <w:ilvl w:val="6"/>
          <w:numId w:val="4"/>
        </w:numPr>
        <w:ind w:left="1701" w:hanging="283"/>
        <w:jc w:val="both"/>
        <w:rPr>
          <w:sz w:val="24"/>
          <w:szCs w:val="24"/>
        </w:rPr>
      </w:pPr>
      <w:r>
        <w:rPr>
          <w:sz w:val="24"/>
          <w:szCs w:val="24"/>
        </w:rPr>
        <w:t>przydomowe oczyszczalnie ścieków</w:t>
      </w:r>
      <w:r w:rsidR="00B216C7">
        <w:rPr>
          <w:sz w:val="24"/>
          <w:szCs w:val="24"/>
        </w:rPr>
        <w:t>,</w:t>
      </w:r>
    </w:p>
    <w:p w:rsidR="00B216C7" w:rsidRDefault="00B216C7" w:rsidP="00B216C7">
      <w:pPr>
        <w:pStyle w:val="Akapitzlist"/>
        <w:numPr>
          <w:ilvl w:val="6"/>
          <w:numId w:val="4"/>
        </w:numPr>
        <w:ind w:left="1701" w:hanging="283"/>
        <w:jc w:val="both"/>
        <w:rPr>
          <w:sz w:val="24"/>
          <w:szCs w:val="24"/>
        </w:rPr>
      </w:pPr>
      <w:r>
        <w:rPr>
          <w:sz w:val="24"/>
          <w:szCs w:val="24"/>
        </w:rPr>
        <w:t>między budynkami,</w:t>
      </w:r>
    </w:p>
    <w:p w:rsidR="007100AB" w:rsidRDefault="007100AB" w:rsidP="007100AB">
      <w:pPr>
        <w:pStyle w:val="Akapitzlist"/>
        <w:ind w:left="851"/>
        <w:jc w:val="both"/>
        <w:rPr>
          <w:sz w:val="24"/>
          <w:szCs w:val="24"/>
        </w:rPr>
      </w:pPr>
      <w:r>
        <w:rPr>
          <w:sz w:val="24"/>
          <w:szCs w:val="24"/>
        </w:rPr>
        <w:t>- opis/podział funkcji sieci kanalizac</w:t>
      </w:r>
      <w:r w:rsidR="00562FBB">
        <w:rPr>
          <w:sz w:val="24"/>
          <w:szCs w:val="24"/>
        </w:rPr>
        <w:t>ji</w:t>
      </w:r>
      <w:r>
        <w:rPr>
          <w:sz w:val="24"/>
          <w:szCs w:val="24"/>
        </w:rPr>
        <w:t xml:space="preserve"> </w:t>
      </w:r>
      <w:r w:rsidR="00562FBB">
        <w:rPr>
          <w:sz w:val="24"/>
          <w:szCs w:val="24"/>
        </w:rPr>
        <w:t>sanitarnej</w:t>
      </w:r>
      <w:r>
        <w:rPr>
          <w:sz w:val="24"/>
          <w:szCs w:val="24"/>
        </w:rPr>
        <w:t>:</w:t>
      </w:r>
    </w:p>
    <w:p w:rsidR="007100AB" w:rsidRDefault="007100AB" w:rsidP="007100AB">
      <w:pPr>
        <w:pStyle w:val="Akapitzlist"/>
        <w:numPr>
          <w:ilvl w:val="0"/>
          <w:numId w:val="3"/>
        </w:numPr>
        <w:ind w:left="851" w:firstLine="0"/>
        <w:jc w:val="both"/>
        <w:rPr>
          <w:sz w:val="24"/>
          <w:szCs w:val="24"/>
        </w:rPr>
      </w:pPr>
      <w:r>
        <w:rPr>
          <w:sz w:val="24"/>
          <w:szCs w:val="24"/>
        </w:rPr>
        <w:t>przyłącze:</w:t>
      </w:r>
    </w:p>
    <w:p w:rsidR="00562FBB" w:rsidRDefault="00562FBB" w:rsidP="00562FBB">
      <w:pPr>
        <w:pStyle w:val="Akapitzlist"/>
        <w:numPr>
          <w:ilvl w:val="6"/>
          <w:numId w:val="4"/>
        </w:numPr>
        <w:ind w:left="1701" w:hanging="283"/>
        <w:jc w:val="both"/>
        <w:rPr>
          <w:sz w:val="24"/>
          <w:szCs w:val="24"/>
        </w:rPr>
      </w:pPr>
      <w:r>
        <w:rPr>
          <w:sz w:val="24"/>
          <w:szCs w:val="24"/>
        </w:rPr>
        <w:t>od budynku do pierwszej studzienki,</w:t>
      </w:r>
    </w:p>
    <w:p w:rsidR="007100AB" w:rsidRDefault="007100AB" w:rsidP="007100AB">
      <w:pPr>
        <w:pStyle w:val="Akapitzlist"/>
        <w:numPr>
          <w:ilvl w:val="0"/>
          <w:numId w:val="3"/>
        </w:numPr>
        <w:ind w:left="851" w:firstLine="0"/>
        <w:jc w:val="both"/>
        <w:rPr>
          <w:sz w:val="24"/>
          <w:szCs w:val="24"/>
        </w:rPr>
      </w:pPr>
      <w:r>
        <w:rPr>
          <w:sz w:val="24"/>
          <w:szCs w:val="24"/>
        </w:rPr>
        <w:t>rozdzielcze:</w:t>
      </w:r>
    </w:p>
    <w:p w:rsidR="007100AB" w:rsidRDefault="007100AB" w:rsidP="007100AB">
      <w:pPr>
        <w:pStyle w:val="Akapitzlist"/>
        <w:numPr>
          <w:ilvl w:val="6"/>
          <w:numId w:val="4"/>
        </w:numPr>
        <w:ind w:left="1701" w:hanging="283"/>
        <w:jc w:val="both"/>
        <w:rPr>
          <w:sz w:val="24"/>
          <w:szCs w:val="24"/>
        </w:rPr>
      </w:pPr>
      <w:r>
        <w:rPr>
          <w:sz w:val="24"/>
          <w:szCs w:val="24"/>
        </w:rPr>
        <w:t xml:space="preserve">pozostałe przewody od </w:t>
      </w:r>
      <w:r w:rsidR="00562FBB">
        <w:rPr>
          <w:sz w:val="24"/>
          <w:szCs w:val="24"/>
        </w:rPr>
        <w:t>studzienki</w:t>
      </w:r>
      <w:r>
        <w:rPr>
          <w:sz w:val="24"/>
          <w:szCs w:val="24"/>
        </w:rPr>
        <w:t xml:space="preserve"> (najbliższego rozgałęzienia),</w:t>
      </w:r>
    </w:p>
    <w:p w:rsidR="007100AB" w:rsidRDefault="007100AB" w:rsidP="007100AB">
      <w:pPr>
        <w:pStyle w:val="Akapitzlist"/>
        <w:numPr>
          <w:ilvl w:val="0"/>
          <w:numId w:val="3"/>
        </w:numPr>
        <w:ind w:left="851" w:firstLine="0"/>
        <w:jc w:val="both"/>
        <w:rPr>
          <w:sz w:val="24"/>
          <w:szCs w:val="24"/>
        </w:rPr>
      </w:pPr>
      <w:r>
        <w:rPr>
          <w:sz w:val="24"/>
          <w:szCs w:val="24"/>
        </w:rPr>
        <w:t>przesyłowe:</w:t>
      </w:r>
    </w:p>
    <w:p w:rsidR="003022F6" w:rsidRPr="003022F6" w:rsidRDefault="00562FBB" w:rsidP="002621C0">
      <w:pPr>
        <w:pStyle w:val="Akapitzlist"/>
        <w:numPr>
          <w:ilvl w:val="6"/>
          <w:numId w:val="4"/>
        </w:numPr>
        <w:spacing w:line="360" w:lineRule="auto"/>
        <w:ind w:left="1701" w:hanging="283"/>
        <w:jc w:val="both"/>
        <w:rPr>
          <w:sz w:val="24"/>
          <w:szCs w:val="24"/>
        </w:rPr>
      </w:pPr>
      <w:r>
        <w:rPr>
          <w:sz w:val="24"/>
          <w:szCs w:val="24"/>
        </w:rPr>
        <w:t xml:space="preserve">kanalizacja tłoczna, </w:t>
      </w:r>
      <w:proofErr w:type="spellStart"/>
      <w:r>
        <w:rPr>
          <w:sz w:val="24"/>
          <w:szCs w:val="24"/>
        </w:rPr>
        <w:t>przesył</w:t>
      </w:r>
      <w:proofErr w:type="spellEnd"/>
      <w:r>
        <w:rPr>
          <w:sz w:val="24"/>
          <w:szCs w:val="24"/>
        </w:rPr>
        <w:t xml:space="preserve"> między przepompowniami,</w:t>
      </w:r>
    </w:p>
    <w:p w:rsidR="00F5610E" w:rsidRDefault="00F5610E" w:rsidP="00F5610E">
      <w:pPr>
        <w:pStyle w:val="Akapitzlist"/>
        <w:numPr>
          <w:ilvl w:val="0"/>
          <w:numId w:val="2"/>
        </w:numPr>
        <w:ind w:left="851" w:hanging="425"/>
        <w:jc w:val="both"/>
        <w:rPr>
          <w:sz w:val="24"/>
          <w:szCs w:val="24"/>
        </w:rPr>
      </w:pPr>
      <w:r>
        <w:rPr>
          <w:sz w:val="24"/>
          <w:szCs w:val="24"/>
        </w:rPr>
        <w:t>Obiekty sieci telekomunikacyjnej pozyskiwać w sposób następujący:</w:t>
      </w:r>
    </w:p>
    <w:p w:rsidR="009211FE" w:rsidRDefault="009211FE" w:rsidP="00F5610E">
      <w:pPr>
        <w:pStyle w:val="Akapitzlist"/>
        <w:ind w:left="851"/>
        <w:jc w:val="both"/>
        <w:rPr>
          <w:sz w:val="24"/>
          <w:szCs w:val="24"/>
        </w:rPr>
      </w:pPr>
      <w:r w:rsidRPr="009211FE">
        <w:rPr>
          <w:sz w:val="24"/>
          <w:szCs w:val="24"/>
        </w:rPr>
        <w:t>- obiekt „oś przewodu nadziemnego” na słupie łączonym pozyskiwać w środku jego ciężkości,</w:t>
      </w:r>
    </w:p>
    <w:p w:rsidR="00F5610E" w:rsidRDefault="00F5610E" w:rsidP="00F5610E">
      <w:pPr>
        <w:pStyle w:val="Akapitzlist"/>
        <w:ind w:left="851"/>
        <w:jc w:val="both"/>
        <w:rPr>
          <w:sz w:val="24"/>
          <w:szCs w:val="24"/>
        </w:rPr>
      </w:pPr>
      <w:r>
        <w:rPr>
          <w:sz w:val="24"/>
          <w:szCs w:val="24"/>
        </w:rPr>
        <w:t xml:space="preserve">- opis/podział funkcji sieci </w:t>
      </w:r>
      <w:r w:rsidR="009211FE">
        <w:rPr>
          <w:sz w:val="24"/>
          <w:szCs w:val="24"/>
        </w:rPr>
        <w:t>telekomunikacyjnej</w:t>
      </w:r>
      <w:r>
        <w:rPr>
          <w:sz w:val="24"/>
          <w:szCs w:val="24"/>
        </w:rPr>
        <w:t>:</w:t>
      </w:r>
    </w:p>
    <w:p w:rsidR="00F5610E" w:rsidRDefault="00F5610E" w:rsidP="00F5610E">
      <w:pPr>
        <w:pStyle w:val="Akapitzlist"/>
        <w:numPr>
          <w:ilvl w:val="0"/>
          <w:numId w:val="3"/>
        </w:numPr>
        <w:ind w:left="851" w:firstLine="0"/>
        <w:jc w:val="both"/>
        <w:rPr>
          <w:sz w:val="24"/>
          <w:szCs w:val="24"/>
        </w:rPr>
      </w:pPr>
      <w:r>
        <w:rPr>
          <w:sz w:val="24"/>
          <w:szCs w:val="24"/>
        </w:rPr>
        <w:t>przyłącze:</w:t>
      </w:r>
    </w:p>
    <w:p w:rsidR="00F5610E" w:rsidRDefault="00F5610E" w:rsidP="00F5610E">
      <w:pPr>
        <w:pStyle w:val="Akapitzlist"/>
        <w:numPr>
          <w:ilvl w:val="6"/>
          <w:numId w:val="4"/>
        </w:numPr>
        <w:ind w:left="1701" w:hanging="283"/>
        <w:jc w:val="both"/>
        <w:rPr>
          <w:sz w:val="24"/>
          <w:szCs w:val="24"/>
        </w:rPr>
      </w:pPr>
      <w:r>
        <w:rPr>
          <w:sz w:val="24"/>
          <w:szCs w:val="24"/>
        </w:rPr>
        <w:t xml:space="preserve">od budynku do </w:t>
      </w:r>
      <w:r w:rsidR="00B82DFA">
        <w:rPr>
          <w:sz w:val="24"/>
          <w:szCs w:val="24"/>
        </w:rPr>
        <w:t>słupa telekomunikacyjnego</w:t>
      </w:r>
      <w:r>
        <w:rPr>
          <w:sz w:val="24"/>
          <w:szCs w:val="24"/>
        </w:rPr>
        <w:t>,</w:t>
      </w:r>
    </w:p>
    <w:p w:rsidR="00B82DFA" w:rsidRDefault="00B82DFA" w:rsidP="00F5610E">
      <w:pPr>
        <w:pStyle w:val="Akapitzlist"/>
        <w:numPr>
          <w:ilvl w:val="6"/>
          <w:numId w:val="4"/>
        </w:numPr>
        <w:ind w:left="1701" w:hanging="283"/>
        <w:jc w:val="both"/>
        <w:rPr>
          <w:sz w:val="24"/>
          <w:szCs w:val="24"/>
        </w:rPr>
      </w:pPr>
      <w:r>
        <w:rPr>
          <w:sz w:val="24"/>
          <w:szCs w:val="24"/>
        </w:rPr>
        <w:t>od rozgałęzienia sieci lub złącza kablowego/szafy telekomunikacyjnej do budynku</w:t>
      </w:r>
      <w:r w:rsidR="00CD030A">
        <w:rPr>
          <w:sz w:val="24"/>
          <w:szCs w:val="24"/>
        </w:rPr>
        <w:t>,</w:t>
      </w:r>
    </w:p>
    <w:p w:rsidR="00B82DFA" w:rsidRDefault="00B82DFA" w:rsidP="00F5610E">
      <w:pPr>
        <w:pStyle w:val="Akapitzlist"/>
        <w:numPr>
          <w:ilvl w:val="6"/>
          <w:numId w:val="4"/>
        </w:numPr>
        <w:ind w:left="1701" w:hanging="283"/>
        <w:jc w:val="both"/>
        <w:rPr>
          <w:sz w:val="24"/>
          <w:szCs w:val="24"/>
        </w:rPr>
      </w:pPr>
      <w:r>
        <w:rPr>
          <w:sz w:val="24"/>
          <w:szCs w:val="24"/>
        </w:rPr>
        <w:t>między budynkami,</w:t>
      </w:r>
    </w:p>
    <w:p w:rsidR="00B82DFA" w:rsidRDefault="00B82DFA" w:rsidP="00F5610E">
      <w:pPr>
        <w:pStyle w:val="Akapitzlist"/>
        <w:numPr>
          <w:ilvl w:val="6"/>
          <w:numId w:val="4"/>
        </w:numPr>
        <w:ind w:left="1701" w:hanging="283"/>
        <w:jc w:val="both"/>
        <w:rPr>
          <w:sz w:val="24"/>
          <w:szCs w:val="24"/>
        </w:rPr>
      </w:pPr>
      <w:r>
        <w:rPr>
          <w:sz w:val="24"/>
          <w:szCs w:val="24"/>
        </w:rPr>
        <w:t>od rozgałęzienia sieci do aparatu telefonicznego,</w:t>
      </w:r>
    </w:p>
    <w:p w:rsidR="00F5610E" w:rsidRDefault="00F5610E" w:rsidP="00F5610E">
      <w:pPr>
        <w:pStyle w:val="Akapitzlist"/>
        <w:numPr>
          <w:ilvl w:val="0"/>
          <w:numId w:val="3"/>
        </w:numPr>
        <w:ind w:left="851" w:firstLine="0"/>
        <w:jc w:val="both"/>
        <w:rPr>
          <w:sz w:val="24"/>
          <w:szCs w:val="24"/>
        </w:rPr>
      </w:pPr>
      <w:r>
        <w:rPr>
          <w:sz w:val="24"/>
          <w:szCs w:val="24"/>
        </w:rPr>
        <w:t>rozdzielcze:</w:t>
      </w:r>
    </w:p>
    <w:p w:rsidR="00F5610E" w:rsidRDefault="00F5610E" w:rsidP="00F5610E">
      <w:pPr>
        <w:pStyle w:val="Akapitzlist"/>
        <w:numPr>
          <w:ilvl w:val="6"/>
          <w:numId w:val="4"/>
        </w:numPr>
        <w:ind w:left="1701" w:hanging="283"/>
        <w:jc w:val="both"/>
        <w:rPr>
          <w:sz w:val="24"/>
          <w:szCs w:val="24"/>
        </w:rPr>
      </w:pPr>
      <w:r>
        <w:rPr>
          <w:sz w:val="24"/>
          <w:szCs w:val="24"/>
        </w:rPr>
        <w:t>pozo</w:t>
      </w:r>
      <w:r w:rsidR="00B82DFA">
        <w:rPr>
          <w:sz w:val="24"/>
          <w:szCs w:val="24"/>
        </w:rPr>
        <w:t>stałe przewody</w:t>
      </w:r>
      <w:r>
        <w:rPr>
          <w:sz w:val="24"/>
          <w:szCs w:val="24"/>
        </w:rPr>
        <w:t>,</w:t>
      </w:r>
    </w:p>
    <w:p w:rsidR="00F5610E" w:rsidRDefault="00F5610E" w:rsidP="00F5610E">
      <w:pPr>
        <w:pStyle w:val="Akapitzlist"/>
        <w:numPr>
          <w:ilvl w:val="0"/>
          <w:numId w:val="3"/>
        </w:numPr>
        <w:ind w:left="851" w:firstLine="0"/>
        <w:jc w:val="both"/>
        <w:rPr>
          <w:sz w:val="24"/>
          <w:szCs w:val="24"/>
        </w:rPr>
      </w:pPr>
      <w:r>
        <w:rPr>
          <w:sz w:val="24"/>
          <w:szCs w:val="24"/>
        </w:rPr>
        <w:t>przesyłowe:</w:t>
      </w:r>
    </w:p>
    <w:p w:rsidR="00F5610E" w:rsidRDefault="00B82DFA" w:rsidP="00F5610E">
      <w:pPr>
        <w:pStyle w:val="Akapitzlist"/>
        <w:numPr>
          <w:ilvl w:val="6"/>
          <w:numId w:val="4"/>
        </w:numPr>
        <w:ind w:left="1701" w:hanging="283"/>
        <w:jc w:val="both"/>
        <w:rPr>
          <w:sz w:val="24"/>
          <w:szCs w:val="24"/>
        </w:rPr>
      </w:pPr>
      <w:r>
        <w:rPr>
          <w:sz w:val="24"/>
          <w:szCs w:val="24"/>
        </w:rPr>
        <w:t>maszty i wieże telekomunikacyjne,</w:t>
      </w:r>
    </w:p>
    <w:p w:rsidR="00CD030A" w:rsidRPr="00CD030A" w:rsidRDefault="00CD030A" w:rsidP="00CD030A">
      <w:pPr>
        <w:numPr>
          <w:ilvl w:val="0"/>
          <w:numId w:val="2"/>
        </w:numPr>
        <w:ind w:left="851" w:hanging="425"/>
        <w:contextualSpacing/>
        <w:jc w:val="both"/>
        <w:rPr>
          <w:sz w:val="24"/>
          <w:szCs w:val="24"/>
        </w:rPr>
      </w:pPr>
      <w:r w:rsidRPr="00CD030A">
        <w:rPr>
          <w:sz w:val="24"/>
          <w:szCs w:val="24"/>
        </w:rPr>
        <w:lastRenderedPageBreak/>
        <w:t xml:space="preserve">Obiekty sieci </w:t>
      </w:r>
      <w:r>
        <w:rPr>
          <w:sz w:val="24"/>
          <w:szCs w:val="24"/>
        </w:rPr>
        <w:t>wodociągowej</w:t>
      </w:r>
      <w:r w:rsidRPr="00CD030A">
        <w:rPr>
          <w:sz w:val="24"/>
          <w:szCs w:val="24"/>
        </w:rPr>
        <w:t xml:space="preserve"> pozyskiwać w sposób następujący:</w:t>
      </w:r>
    </w:p>
    <w:p w:rsidR="007172CE" w:rsidRPr="007172CE" w:rsidRDefault="007172CE" w:rsidP="007172CE">
      <w:pPr>
        <w:ind w:left="851"/>
        <w:contextualSpacing/>
        <w:jc w:val="both"/>
        <w:rPr>
          <w:sz w:val="24"/>
          <w:szCs w:val="24"/>
        </w:rPr>
      </w:pPr>
      <w:r w:rsidRPr="007172CE">
        <w:rPr>
          <w:sz w:val="24"/>
          <w:szCs w:val="24"/>
        </w:rPr>
        <w:t xml:space="preserve">- opis/podział funkcji sieci </w:t>
      </w:r>
      <w:r>
        <w:rPr>
          <w:sz w:val="24"/>
          <w:szCs w:val="24"/>
        </w:rPr>
        <w:t>wodociągowej</w:t>
      </w:r>
      <w:r w:rsidRPr="007172CE">
        <w:rPr>
          <w:sz w:val="24"/>
          <w:szCs w:val="24"/>
        </w:rPr>
        <w:t xml:space="preserve"> lokalnej:</w:t>
      </w:r>
    </w:p>
    <w:p w:rsidR="007172CE" w:rsidRPr="007172CE" w:rsidRDefault="007172CE" w:rsidP="007172CE">
      <w:pPr>
        <w:numPr>
          <w:ilvl w:val="0"/>
          <w:numId w:val="3"/>
        </w:numPr>
        <w:ind w:left="851" w:firstLine="0"/>
        <w:contextualSpacing/>
        <w:jc w:val="both"/>
        <w:rPr>
          <w:sz w:val="24"/>
          <w:szCs w:val="24"/>
        </w:rPr>
      </w:pPr>
      <w:r w:rsidRPr="007172CE">
        <w:rPr>
          <w:sz w:val="24"/>
          <w:szCs w:val="24"/>
        </w:rPr>
        <w:t>przyłącze:</w:t>
      </w:r>
    </w:p>
    <w:p w:rsidR="007172CE" w:rsidRPr="007172CE" w:rsidRDefault="007172CE" w:rsidP="007172CE">
      <w:pPr>
        <w:numPr>
          <w:ilvl w:val="6"/>
          <w:numId w:val="4"/>
        </w:numPr>
        <w:ind w:left="1701" w:hanging="283"/>
        <w:contextualSpacing/>
        <w:jc w:val="both"/>
        <w:rPr>
          <w:sz w:val="24"/>
          <w:szCs w:val="24"/>
        </w:rPr>
      </w:pPr>
      <w:r>
        <w:rPr>
          <w:sz w:val="24"/>
          <w:szCs w:val="24"/>
        </w:rPr>
        <w:t>między budynkami</w:t>
      </w:r>
      <w:r w:rsidRPr="007172CE">
        <w:rPr>
          <w:sz w:val="24"/>
          <w:szCs w:val="24"/>
        </w:rPr>
        <w:t>,</w:t>
      </w:r>
    </w:p>
    <w:p w:rsidR="007172CE" w:rsidRPr="007172CE" w:rsidRDefault="007172CE" w:rsidP="007172CE">
      <w:pPr>
        <w:numPr>
          <w:ilvl w:val="6"/>
          <w:numId w:val="4"/>
        </w:numPr>
        <w:ind w:left="1701" w:hanging="283"/>
        <w:contextualSpacing/>
        <w:jc w:val="both"/>
        <w:rPr>
          <w:sz w:val="24"/>
          <w:szCs w:val="24"/>
        </w:rPr>
      </w:pPr>
      <w:r>
        <w:rPr>
          <w:sz w:val="24"/>
          <w:szCs w:val="24"/>
        </w:rPr>
        <w:t>od studni do budynku</w:t>
      </w:r>
      <w:r w:rsidRPr="007172CE">
        <w:rPr>
          <w:sz w:val="24"/>
          <w:szCs w:val="24"/>
        </w:rPr>
        <w:t>,</w:t>
      </w:r>
    </w:p>
    <w:p w:rsidR="007172CE" w:rsidRPr="007172CE" w:rsidRDefault="007172CE" w:rsidP="007172CE">
      <w:pPr>
        <w:ind w:left="851"/>
        <w:contextualSpacing/>
        <w:jc w:val="both"/>
        <w:rPr>
          <w:sz w:val="24"/>
          <w:szCs w:val="24"/>
        </w:rPr>
      </w:pPr>
      <w:r w:rsidRPr="007172CE">
        <w:rPr>
          <w:sz w:val="24"/>
          <w:szCs w:val="24"/>
        </w:rPr>
        <w:t xml:space="preserve">- opis/podział funkcji sieci </w:t>
      </w:r>
      <w:r>
        <w:rPr>
          <w:sz w:val="24"/>
          <w:szCs w:val="24"/>
        </w:rPr>
        <w:t>wodociągowej ogólnej</w:t>
      </w:r>
      <w:r w:rsidRPr="007172CE">
        <w:rPr>
          <w:sz w:val="24"/>
          <w:szCs w:val="24"/>
        </w:rPr>
        <w:t>:</w:t>
      </w:r>
    </w:p>
    <w:p w:rsidR="007172CE" w:rsidRPr="007172CE" w:rsidRDefault="007172CE" w:rsidP="007172CE">
      <w:pPr>
        <w:numPr>
          <w:ilvl w:val="0"/>
          <w:numId w:val="3"/>
        </w:numPr>
        <w:ind w:left="851" w:firstLine="0"/>
        <w:contextualSpacing/>
        <w:jc w:val="both"/>
        <w:rPr>
          <w:sz w:val="24"/>
          <w:szCs w:val="24"/>
        </w:rPr>
      </w:pPr>
      <w:r w:rsidRPr="007172CE">
        <w:rPr>
          <w:sz w:val="24"/>
          <w:szCs w:val="24"/>
        </w:rPr>
        <w:t>przyłącze:</w:t>
      </w:r>
    </w:p>
    <w:p w:rsidR="007172CE" w:rsidRDefault="007172CE" w:rsidP="007172CE">
      <w:pPr>
        <w:numPr>
          <w:ilvl w:val="6"/>
          <w:numId w:val="4"/>
        </w:numPr>
        <w:ind w:left="1701" w:hanging="283"/>
        <w:contextualSpacing/>
        <w:jc w:val="both"/>
        <w:rPr>
          <w:sz w:val="24"/>
          <w:szCs w:val="24"/>
        </w:rPr>
      </w:pPr>
      <w:r w:rsidRPr="007172CE">
        <w:rPr>
          <w:sz w:val="24"/>
          <w:szCs w:val="24"/>
        </w:rPr>
        <w:t xml:space="preserve">od budynku do </w:t>
      </w:r>
      <w:r>
        <w:rPr>
          <w:sz w:val="24"/>
          <w:szCs w:val="24"/>
        </w:rPr>
        <w:t>studzienki z wodomierzem na działce</w:t>
      </w:r>
      <w:r w:rsidRPr="007172CE">
        <w:rPr>
          <w:sz w:val="24"/>
          <w:szCs w:val="24"/>
        </w:rPr>
        <w:t>,</w:t>
      </w:r>
    </w:p>
    <w:p w:rsidR="007172CE" w:rsidRPr="007172CE" w:rsidRDefault="007172CE" w:rsidP="007172CE">
      <w:pPr>
        <w:numPr>
          <w:ilvl w:val="6"/>
          <w:numId w:val="4"/>
        </w:numPr>
        <w:ind w:left="1701" w:hanging="283"/>
        <w:contextualSpacing/>
        <w:jc w:val="both"/>
        <w:rPr>
          <w:sz w:val="24"/>
          <w:szCs w:val="24"/>
        </w:rPr>
      </w:pPr>
      <w:r>
        <w:rPr>
          <w:sz w:val="24"/>
          <w:szCs w:val="24"/>
        </w:rPr>
        <w:t>od budynku do pierwszego rozgałęzienia sieci lub do zasuwy,</w:t>
      </w:r>
    </w:p>
    <w:p w:rsidR="007172CE" w:rsidRPr="007172CE" w:rsidRDefault="007172CE" w:rsidP="007172CE">
      <w:pPr>
        <w:numPr>
          <w:ilvl w:val="0"/>
          <w:numId w:val="3"/>
        </w:numPr>
        <w:ind w:left="851" w:firstLine="0"/>
        <w:contextualSpacing/>
        <w:jc w:val="both"/>
        <w:rPr>
          <w:sz w:val="24"/>
          <w:szCs w:val="24"/>
        </w:rPr>
      </w:pPr>
      <w:r w:rsidRPr="007172CE">
        <w:rPr>
          <w:sz w:val="24"/>
          <w:szCs w:val="24"/>
        </w:rPr>
        <w:t>rozdzielcze:</w:t>
      </w:r>
    </w:p>
    <w:p w:rsidR="007172CE" w:rsidRDefault="007172CE" w:rsidP="007172CE">
      <w:pPr>
        <w:numPr>
          <w:ilvl w:val="6"/>
          <w:numId w:val="4"/>
        </w:numPr>
        <w:ind w:left="1701" w:hanging="283"/>
        <w:contextualSpacing/>
        <w:jc w:val="both"/>
        <w:rPr>
          <w:sz w:val="24"/>
          <w:szCs w:val="24"/>
        </w:rPr>
      </w:pPr>
      <w:r>
        <w:rPr>
          <w:sz w:val="24"/>
          <w:szCs w:val="24"/>
        </w:rPr>
        <w:t>od studzienki wodomierzowej do pierwszego rozgałęzienia sieci lub do zasuwy</w:t>
      </w:r>
      <w:r w:rsidRPr="007172CE">
        <w:rPr>
          <w:sz w:val="24"/>
          <w:szCs w:val="24"/>
        </w:rPr>
        <w:t>,</w:t>
      </w:r>
    </w:p>
    <w:p w:rsidR="007172CE" w:rsidRDefault="007172CE" w:rsidP="007172CE">
      <w:pPr>
        <w:numPr>
          <w:ilvl w:val="6"/>
          <w:numId w:val="4"/>
        </w:numPr>
        <w:ind w:left="1701" w:hanging="283"/>
        <w:contextualSpacing/>
        <w:jc w:val="both"/>
        <w:rPr>
          <w:sz w:val="24"/>
          <w:szCs w:val="24"/>
        </w:rPr>
      </w:pPr>
      <w:r>
        <w:rPr>
          <w:sz w:val="24"/>
          <w:szCs w:val="24"/>
        </w:rPr>
        <w:t>pozostałe</w:t>
      </w:r>
      <w:r w:rsidR="009B3675">
        <w:rPr>
          <w:sz w:val="24"/>
          <w:szCs w:val="24"/>
        </w:rPr>
        <w:t xml:space="preserve"> przewody rozdzielające sieć przesyłową z przyłączami,</w:t>
      </w:r>
    </w:p>
    <w:p w:rsidR="009B3675" w:rsidRPr="007172CE" w:rsidRDefault="009B3675" w:rsidP="007172CE">
      <w:pPr>
        <w:numPr>
          <w:ilvl w:val="6"/>
          <w:numId w:val="4"/>
        </w:numPr>
        <w:ind w:left="1701" w:hanging="283"/>
        <w:contextualSpacing/>
        <w:jc w:val="both"/>
        <w:rPr>
          <w:sz w:val="24"/>
          <w:szCs w:val="24"/>
        </w:rPr>
      </w:pPr>
      <w:r>
        <w:rPr>
          <w:sz w:val="24"/>
          <w:szCs w:val="24"/>
        </w:rPr>
        <w:t>do hydrantu,</w:t>
      </w:r>
    </w:p>
    <w:p w:rsidR="007172CE" w:rsidRPr="007172CE" w:rsidRDefault="007172CE" w:rsidP="007172CE">
      <w:pPr>
        <w:numPr>
          <w:ilvl w:val="0"/>
          <w:numId w:val="3"/>
        </w:numPr>
        <w:ind w:left="851" w:firstLine="0"/>
        <w:contextualSpacing/>
        <w:jc w:val="both"/>
        <w:rPr>
          <w:sz w:val="24"/>
          <w:szCs w:val="24"/>
        </w:rPr>
      </w:pPr>
      <w:r w:rsidRPr="007172CE">
        <w:rPr>
          <w:sz w:val="24"/>
          <w:szCs w:val="24"/>
        </w:rPr>
        <w:t>przesyłowe:</w:t>
      </w:r>
    </w:p>
    <w:p w:rsidR="007172CE" w:rsidRDefault="009B3675" w:rsidP="007172CE">
      <w:pPr>
        <w:numPr>
          <w:ilvl w:val="6"/>
          <w:numId w:val="4"/>
        </w:numPr>
        <w:ind w:left="1701" w:hanging="283"/>
        <w:contextualSpacing/>
        <w:jc w:val="both"/>
        <w:rPr>
          <w:sz w:val="24"/>
          <w:szCs w:val="24"/>
        </w:rPr>
      </w:pPr>
      <w:r>
        <w:rPr>
          <w:sz w:val="24"/>
          <w:szCs w:val="24"/>
        </w:rPr>
        <w:t>sieci z hydroforni wodociągowych lub dochodzące z poza obszaru zabudowanego i przebiegające w sposób ciągły</w:t>
      </w:r>
      <w:r w:rsidR="007172CE" w:rsidRPr="007172CE">
        <w:rPr>
          <w:sz w:val="24"/>
          <w:szCs w:val="24"/>
        </w:rPr>
        <w:t>,</w:t>
      </w:r>
    </w:p>
    <w:p w:rsidR="003022F6" w:rsidRDefault="003022F6" w:rsidP="002621C0">
      <w:pPr>
        <w:pStyle w:val="Akapitzlist"/>
        <w:numPr>
          <w:ilvl w:val="0"/>
          <w:numId w:val="2"/>
        </w:numPr>
        <w:ind w:left="850" w:hanging="425"/>
        <w:contextualSpacing w:val="0"/>
        <w:jc w:val="both"/>
        <w:rPr>
          <w:sz w:val="24"/>
          <w:szCs w:val="24"/>
        </w:rPr>
      </w:pPr>
      <w:r w:rsidRPr="00A25615">
        <w:rPr>
          <w:sz w:val="24"/>
          <w:szCs w:val="24"/>
        </w:rPr>
        <w:t>Segmentację obiektu powoduje tylko zmiana wartości atrybutów</w:t>
      </w:r>
      <w:r>
        <w:rPr>
          <w:sz w:val="24"/>
          <w:szCs w:val="24"/>
        </w:rPr>
        <w:t xml:space="preserve"> tego obiektu. </w:t>
      </w:r>
      <w:r w:rsidRPr="003022F6">
        <w:rPr>
          <w:sz w:val="24"/>
          <w:szCs w:val="24"/>
        </w:rPr>
        <w:t>Obiekty liniowe należy segmentować do granicy jednostki ewidencyjnej</w:t>
      </w:r>
      <w:r>
        <w:rPr>
          <w:sz w:val="24"/>
          <w:szCs w:val="24"/>
        </w:rPr>
        <w:t xml:space="preserve">. </w:t>
      </w:r>
      <w:r w:rsidRPr="003022F6">
        <w:rPr>
          <w:sz w:val="24"/>
          <w:szCs w:val="24"/>
        </w:rPr>
        <w:t>Dokonać uzgodnień styków z obiektami z sąsiednich jednostek ewidencyjnych.</w:t>
      </w:r>
    </w:p>
    <w:p w:rsidR="003022F6" w:rsidRDefault="003022F6" w:rsidP="002621C0">
      <w:pPr>
        <w:pStyle w:val="Akapitzlist"/>
        <w:numPr>
          <w:ilvl w:val="0"/>
          <w:numId w:val="2"/>
        </w:numPr>
        <w:ind w:left="850" w:hanging="425"/>
        <w:contextualSpacing w:val="0"/>
        <w:jc w:val="both"/>
        <w:rPr>
          <w:sz w:val="24"/>
          <w:szCs w:val="24"/>
        </w:rPr>
      </w:pPr>
      <w:r>
        <w:rPr>
          <w:sz w:val="24"/>
          <w:szCs w:val="24"/>
        </w:rPr>
        <w:t>Obiekty pozyskiwane do bazy GESUT należy pozyskiwać z zachowaniem wymaganych przepisami relacji między nimi.</w:t>
      </w:r>
    </w:p>
    <w:p w:rsidR="00860904" w:rsidRDefault="00860904" w:rsidP="002621C0">
      <w:pPr>
        <w:pStyle w:val="Akapitzlist"/>
        <w:numPr>
          <w:ilvl w:val="0"/>
          <w:numId w:val="2"/>
        </w:numPr>
        <w:ind w:left="850" w:hanging="425"/>
        <w:contextualSpacing w:val="0"/>
        <w:jc w:val="both"/>
        <w:rPr>
          <w:sz w:val="24"/>
          <w:szCs w:val="24"/>
        </w:rPr>
      </w:pPr>
      <w:r>
        <w:rPr>
          <w:sz w:val="24"/>
          <w:szCs w:val="24"/>
        </w:rPr>
        <w:t>Obiekt „właz” pozyskiwany jest w przypadku gdy znajduje się na komorze podziemnej lub studzience</w:t>
      </w:r>
      <w:r w:rsidR="005B7851">
        <w:rPr>
          <w:sz w:val="24"/>
          <w:szCs w:val="24"/>
        </w:rPr>
        <w:t xml:space="preserve"> o znanym obrysie lub średnicy. </w:t>
      </w:r>
      <w:r>
        <w:rPr>
          <w:sz w:val="24"/>
          <w:szCs w:val="24"/>
        </w:rPr>
        <w:t>Dodatkowo obiekt „właz” i „komora podziemna obrys” połączone są relacją wymaganą przepisami.</w:t>
      </w:r>
    </w:p>
    <w:p w:rsidR="00860904" w:rsidRDefault="00860904" w:rsidP="002621C0">
      <w:pPr>
        <w:pStyle w:val="Akapitzlist"/>
        <w:numPr>
          <w:ilvl w:val="0"/>
          <w:numId w:val="2"/>
        </w:numPr>
        <w:ind w:left="850" w:hanging="425"/>
        <w:contextualSpacing w:val="0"/>
        <w:jc w:val="both"/>
        <w:rPr>
          <w:sz w:val="24"/>
          <w:szCs w:val="24"/>
        </w:rPr>
      </w:pPr>
      <w:r>
        <w:rPr>
          <w:sz w:val="24"/>
          <w:szCs w:val="24"/>
        </w:rPr>
        <w:t xml:space="preserve">Obiekt </w:t>
      </w:r>
      <w:r w:rsidR="00E8642A">
        <w:rPr>
          <w:sz w:val="24"/>
          <w:szCs w:val="24"/>
        </w:rPr>
        <w:t xml:space="preserve">symbol </w:t>
      </w:r>
      <w:r>
        <w:rPr>
          <w:sz w:val="24"/>
          <w:szCs w:val="24"/>
        </w:rPr>
        <w:t>„studzienka”</w:t>
      </w:r>
      <w:r w:rsidR="00E8642A">
        <w:rPr>
          <w:sz w:val="24"/>
          <w:szCs w:val="24"/>
        </w:rPr>
        <w:t xml:space="preserve"> pozyskiwany jest w przypadku gdy obrys włazu pokrywa się z obrysem studzienki lub gdy pomierzony został jedynie właz. </w:t>
      </w:r>
    </w:p>
    <w:p w:rsidR="005B7851" w:rsidRDefault="005B7851" w:rsidP="002621C0">
      <w:pPr>
        <w:pStyle w:val="Akapitzlist"/>
        <w:numPr>
          <w:ilvl w:val="0"/>
          <w:numId w:val="2"/>
        </w:numPr>
        <w:ind w:left="850" w:hanging="425"/>
        <w:contextualSpacing w:val="0"/>
        <w:jc w:val="both"/>
        <w:rPr>
          <w:sz w:val="24"/>
          <w:szCs w:val="24"/>
        </w:rPr>
      </w:pPr>
      <w:r>
        <w:rPr>
          <w:sz w:val="24"/>
          <w:szCs w:val="24"/>
        </w:rPr>
        <w:t>Obiekty liniowe pozyskiwane do baz GESUT należy docinać do istniejących budynków.</w:t>
      </w:r>
    </w:p>
    <w:p w:rsidR="005B7851" w:rsidRDefault="005B7851" w:rsidP="002621C0">
      <w:pPr>
        <w:pStyle w:val="Akapitzlist"/>
        <w:numPr>
          <w:ilvl w:val="0"/>
          <w:numId w:val="2"/>
        </w:numPr>
        <w:ind w:left="850" w:hanging="425"/>
        <w:contextualSpacing w:val="0"/>
        <w:jc w:val="both"/>
        <w:rPr>
          <w:sz w:val="24"/>
          <w:szCs w:val="24"/>
        </w:rPr>
      </w:pPr>
      <w:r>
        <w:rPr>
          <w:sz w:val="24"/>
          <w:szCs w:val="24"/>
        </w:rPr>
        <w:t xml:space="preserve">W przypadku pomiaru </w:t>
      </w:r>
      <w:r w:rsidR="001D2B1F">
        <w:rPr>
          <w:sz w:val="24"/>
          <w:szCs w:val="24"/>
        </w:rPr>
        <w:t>wcinki lub zasuwy na istniejącym przewodzie należy wstawić punkt załamania tego przewodu (węzeł).</w:t>
      </w:r>
    </w:p>
    <w:p w:rsidR="001D2B1F" w:rsidRDefault="001D2B1F" w:rsidP="002621C0">
      <w:pPr>
        <w:pStyle w:val="Akapitzlist"/>
        <w:numPr>
          <w:ilvl w:val="0"/>
          <w:numId w:val="2"/>
        </w:numPr>
        <w:ind w:left="850" w:hanging="425"/>
        <w:contextualSpacing w:val="0"/>
        <w:jc w:val="both"/>
        <w:rPr>
          <w:sz w:val="24"/>
          <w:szCs w:val="24"/>
        </w:rPr>
      </w:pPr>
      <w:r>
        <w:rPr>
          <w:sz w:val="24"/>
          <w:szCs w:val="24"/>
        </w:rPr>
        <w:t xml:space="preserve">Odnośniki wysokości komór, studzienek, włazów </w:t>
      </w:r>
      <w:proofErr w:type="spellStart"/>
      <w:r>
        <w:rPr>
          <w:sz w:val="24"/>
          <w:szCs w:val="24"/>
        </w:rPr>
        <w:t>snapować</w:t>
      </w:r>
      <w:proofErr w:type="spellEnd"/>
      <w:r>
        <w:rPr>
          <w:sz w:val="24"/>
          <w:szCs w:val="24"/>
        </w:rPr>
        <w:t xml:space="preserve"> w punkcie ich środka ciężkości. Jeżeli pomierzono właz</w:t>
      </w:r>
      <w:r w:rsidR="002D72ED">
        <w:rPr>
          <w:sz w:val="24"/>
          <w:szCs w:val="24"/>
        </w:rPr>
        <w:t xml:space="preserve"> nie centrycznie względem komory podziemnej lub studzienki, odnośnik </w:t>
      </w:r>
      <w:proofErr w:type="spellStart"/>
      <w:r w:rsidR="002D72ED">
        <w:rPr>
          <w:sz w:val="24"/>
          <w:szCs w:val="24"/>
        </w:rPr>
        <w:t>snapować</w:t>
      </w:r>
      <w:proofErr w:type="spellEnd"/>
      <w:r w:rsidR="002D72ED">
        <w:rPr>
          <w:sz w:val="24"/>
          <w:szCs w:val="24"/>
        </w:rPr>
        <w:t xml:space="preserve"> w punkcie środka ciężkości włazu.</w:t>
      </w:r>
    </w:p>
    <w:p w:rsidR="00C762AB" w:rsidRDefault="002621C0" w:rsidP="002621C0">
      <w:pPr>
        <w:pStyle w:val="Akapitzlist"/>
        <w:numPr>
          <w:ilvl w:val="0"/>
          <w:numId w:val="2"/>
        </w:numPr>
        <w:ind w:left="850" w:hanging="425"/>
        <w:contextualSpacing w:val="0"/>
        <w:jc w:val="both"/>
        <w:rPr>
          <w:sz w:val="24"/>
          <w:szCs w:val="24"/>
        </w:rPr>
      </w:pPr>
      <w:r>
        <w:rPr>
          <w:sz w:val="24"/>
          <w:szCs w:val="24"/>
        </w:rPr>
        <w:t>Punkt wstawienia etykiety wysokości obudowy przewodu powinien znajdować się w węźle punktu (symbolu). Dozwolona jest zmiana justyfikacji etykiety, dodanie odnośnika lub jej obrót.</w:t>
      </w:r>
    </w:p>
    <w:p w:rsidR="00C50DF3" w:rsidRDefault="00C50DF3" w:rsidP="002621C0">
      <w:pPr>
        <w:pStyle w:val="Akapitzlist"/>
        <w:numPr>
          <w:ilvl w:val="0"/>
          <w:numId w:val="2"/>
        </w:numPr>
        <w:ind w:left="850" w:hanging="425"/>
        <w:contextualSpacing w:val="0"/>
        <w:jc w:val="both"/>
        <w:rPr>
          <w:sz w:val="24"/>
          <w:szCs w:val="24"/>
        </w:rPr>
      </w:pPr>
      <w:r>
        <w:rPr>
          <w:sz w:val="24"/>
          <w:szCs w:val="24"/>
        </w:rPr>
        <w:t>Obiekt „zbiornik kanalizacji” pozyskiwać w szczególności dla zbiorników pod płytami gnojowymi.</w:t>
      </w:r>
    </w:p>
    <w:p w:rsidR="002621C0" w:rsidRDefault="002621C0" w:rsidP="002621C0">
      <w:pPr>
        <w:pStyle w:val="Akapitzlist"/>
        <w:ind w:left="850"/>
        <w:contextualSpacing w:val="0"/>
        <w:jc w:val="both"/>
        <w:rPr>
          <w:sz w:val="24"/>
          <w:szCs w:val="24"/>
        </w:rPr>
      </w:pPr>
    </w:p>
    <w:p w:rsidR="00C50DF3" w:rsidRDefault="00C50DF3" w:rsidP="003022F6">
      <w:pPr>
        <w:pStyle w:val="Akapitzlist"/>
        <w:numPr>
          <w:ilvl w:val="0"/>
          <w:numId w:val="2"/>
        </w:numPr>
        <w:ind w:left="851" w:hanging="425"/>
        <w:jc w:val="both"/>
        <w:rPr>
          <w:sz w:val="24"/>
          <w:szCs w:val="24"/>
        </w:rPr>
      </w:pPr>
      <w:r>
        <w:rPr>
          <w:sz w:val="24"/>
          <w:szCs w:val="24"/>
        </w:rPr>
        <w:lastRenderedPageBreak/>
        <w:t>Wykonawca zobowiązany jest uzupełnić dane dotyczące obiektu takie jak:</w:t>
      </w:r>
    </w:p>
    <w:p w:rsidR="002D72ED" w:rsidRDefault="00C50DF3" w:rsidP="00C762AB">
      <w:pPr>
        <w:pStyle w:val="Akapitzlist"/>
        <w:ind w:left="851"/>
        <w:jc w:val="both"/>
        <w:rPr>
          <w:sz w:val="24"/>
          <w:szCs w:val="24"/>
        </w:rPr>
      </w:pPr>
      <w:r>
        <w:rPr>
          <w:sz w:val="24"/>
          <w:szCs w:val="24"/>
        </w:rPr>
        <w:t>- źródło,</w:t>
      </w:r>
    </w:p>
    <w:p w:rsidR="00C50DF3" w:rsidRDefault="00C50DF3" w:rsidP="00C762AB">
      <w:pPr>
        <w:pStyle w:val="Akapitzlist"/>
        <w:ind w:left="851"/>
        <w:jc w:val="both"/>
        <w:rPr>
          <w:sz w:val="24"/>
          <w:szCs w:val="24"/>
        </w:rPr>
      </w:pPr>
      <w:r>
        <w:rPr>
          <w:sz w:val="24"/>
          <w:szCs w:val="24"/>
        </w:rPr>
        <w:t>- istnienie,</w:t>
      </w:r>
    </w:p>
    <w:p w:rsidR="00C50DF3" w:rsidRDefault="00C50DF3" w:rsidP="00C762AB">
      <w:pPr>
        <w:pStyle w:val="Akapitzlist"/>
        <w:ind w:left="851"/>
        <w:jc w:val="both"/>
        <w:rPr>
          <w:sz w:val="24"/>
          <w:szCs w:val="24"/>
        </w:rPr>
      </w:pPr>
      <w:r>
        <w:rPr>
          <w:sz w:val="24"/>
          <w:szCs w:val="24"/>
        </w:rPr>
        <w:t>- przedstawiciel inwestora (w przypadku obiektów projektowanych),</w:t>
      </w:r>
    </w:p>
    <w:p w:rsidR="00C50DF3" w:rsidRDefault="00C50DF3" w:rsidP="00C762AB">
      <w:pPr>
        <w:pStyle w:val="Akapitzlist"/>
        <w:ind w:left="851"/>
        <w:jc w:val="both"/>
        <w:rPr>
          <w:sz w:val="24"/>
          <w:szCs w:val="24"/>
        </w:rPr>
      </w:pPr>
      <w:r>
        <w:rPr>
          <w:sz w:val="24"/>
          <w:szCs w:val="24"/>
        </w:rPr>
        <w:t>- numer uzgodnienia (w przypadku obiektów projektowanych i inwentaryzowanych),</w:t>
      </w:r>
    </w:p>
    <w:p w:rsidR="00C50DF3" w:rsidRDefault="00C50DF3" w:rsidP="00C762AB">
      <w:pPr>
        <w:pStyle w:val="Akapitzlist"/>
        <w:ind w:left="851"/>
        <w:jc w:val="both"/>
        <w:rPr>
          <w:sz w:val="24"/>
          <w:szCs w:val="24"/>
        </w:rPr>
      </w:pPr>
      <w:r>
        <w:rPr>
          <w:sz w:val="24"/>
          <w:szCs w:val="24"/>
        </w:rPr>
        <w:t xml:space="preserve">- </w:t>
      </w:r>
      <w:r w:rsidR="00C762AB">
        <w:rPr>
          <w:sz w:val="24"/>
          <w:szCs w:val="24"/>
        </w:rPr>
        <w:t>eksploatacja,</w:t>
      </w:r>
    </w:p>
    <w:p w:rsidR="00C762AB" w:rsidRDefault="00C762AB" w:rsidP="00C762AB">
      <w:pPr>
        <w:pStyle w:val="Akapitzlist"/>
        <w:ind w:left="851"/>
        <w:jc w:val="both"/>
        <w:rPr>
          <w:sz w:val="24"/>
          <w:szCs w:val="24"/>
        </w:rPr>
      </w:pPr>
      <w:r>
        <w:rPr>
          <w:sz w:val="24"/>
          <w:szCs w:val="24"/>
        </w:rPr>
        <w:t>- data pomiaru,</w:t>
      </w:r>
    </w:p>
    <w:p w:rsidR="00C762AB" w:rsidRDefault="00C762AB" w:rsidP="00C762AB">
      <w:pPr>
        <w:pStyle w:val="Akapitzlist"/>
        <w:ind w:left="851"/>
        <w:jc w:val="both"/>
        <w:rPr>
          <w:sz w:val="24"/>
          <w:szCs w:val="24"/>
        </w:rPr>
      </w:pPr>
      <w:r>
        <w:rPr>
          <w:sz w:val="24"/>
          <w:szCs w:val="24"/>
        </w:rPr>
        <w:t>- władający siecią,</w:t>
      </w:r>
    </w:p>
    <w:p w:rsidR="00C762AB" w:rsidRDefault="00C762AB" w:rsidP="00C762AB">
      <w:pPr>
        <w:pStyle w:val="Akapitzlist"/>
        <w:ind w:left="851"/>
        <w:jc w:val="both"/>
        <w:rPr>
          <w:sz w:val="24"/>
          <w:szCs w:val="24"/>
        </w:rPr>
      </w:pPr>
      <w:r>
        <w:rPr>
          <w:sz w:val="24"/>
          <w:szCs w:val="24"/>
        </w:rPr>
        <w:t>- rodzaj przewodu,</w:t>
      </w:r>
    </w:p>
    <w:p w:rsidR="00C762AB" w:rsidRDefault="00C762AB" w:rsidP="00C762AB">
      <w:pPr>
        <w:pStyle w:val="Akapitzlist"/>
        <w:ind w:left="851"/>
        <w:jc w:val="both"/>
        <w:rPr>
          <w:sz w:val="24"/>
          <w:szCs w:val="24"/>
        </w:rPr>
      </w:pPr>
      <w:r>
        <w:rPr>
          <w:sz w:val="24"/>
          <w:szCs w:val="24"/>
        </w:rPr>
        <w:t>- funkcja przewodu,</w:t>
      </w:r>
    </w:p>
    <w:p w:rsidR="00C762AB" w:rsidRDefault="00C762AB" w:rsidP="00C762AB">
      <w:pPr>
        <w:pStyle w:val="Akapitzlist"/>
        <w:ind w:left="851"/>
        <w:jc w:val="both"/>
        <w:rPr>
          <w:sz w:val="24"/>
          <w:szCs w:val="24"/>
        </w:rPr>
      </w:pPr>
      <w:r>
        <w:rPr>
          <w:sz w:val="24"/>
          <w:szCs w:val="24"/>
        </w:rPr>
        <w:t>- przebieg przewodu,</w:t>
      </w:r>
    </w:p>
    <w:p w:rsidR="00C762AB" w:rsidRDefault="00C762AB" w:rsidP="00C762AB">
      <w:pPr>
        <w:pStyle w:val="Akapitzlist"/>
        <w:ind w:left="851"/>
        <w:jc w:val="both"/>
        <w:rPr>
          <w:sz w:val="24"/>
          <w:szCs w:val="24"/>
        </w:rPr>
      </w:pPr>
      <w:r>
        <w:rPr>
          <w:sz w:val="24"/>
          <w:szCs w:val="24"/>
        </w:rPr>
        <w:t>- średnica przewodu,</w:t>
      </w:r>
    </w:p>
    <w:p w:rsidR="00C762AB" w:rsidRDefault="00C762AB" w:rsidP="002621C0">
      <w:pPr>
        <w:pStyle w:val="Akapitzlist"/>
        <w:ind w:left="851"/>
        <w:contextualSpacing w:val="0"/>
        <w:jc w:val="both"/>
        <w:rPr>
          <w:sz w:val="24"/>
          <w:szCs w:val="24"/>
        </w:rPr>
      </w:pPr>
      <w:r>
        <w:rPr>
          <w:sz w:val="24"/>
          <w:szCs w:val="24"/>
        </w:rPr>
        <w:t>- liczba przewodów (jeżeli atrybut „wiązka” przyjmuje wartość „tak”, liczba przewodów musi być większa od 1, jeżeli atrybut „wiązka” przyjmuje wartość „nie” liczba przewodów wynosi 0),</w:t>
      </w:r>
    </w:p>
    <w:p w:rsidR="00C762AB" w:rsidRDefault="002621C0" w:rsidP="002621C0">
      <w:pPr>
        <w:pStyle w:val="Akapitzlist"/>
        <w:numPr>
          <w:ilvl w:val="0"/>
          <w:numId w:val="2"/>
        </w:numPr>
        <w:ind w:left="851" w:hanging="425"/>
        <w:jc w:val="both"/>
        <w:rPr>
          <w:sz w:val="24"/>
          <w:szCs w:val="24"/>
        </w:rPr>
      </w:pPr>
      <w:r>
        <w:rPr>
          <w:sz w:val="24"/>
          <w:szCs w:val="24"/>
        </w:rPr>
        <w:t>Istniejące obiekty bazy danych GESUT pozyskano w obowiązującym państwowym układzie wysokościowym KRONSZTADT 86.</w:t>
      </w:r>
    </w:p>
    <w:p w:rsidR="002621C0" w:rsidRDefault="002621C0" w:rsidP="002621C0">
      <w:pPr>
        <w:pStyle w:val="Akapitzlist"/>
        <w:ind w:left="851"/>
        <w:jc w:val="both"/>
        <w:rPr>
          <w:sz w:val="24"/>
          <w:szCs w:val="24"/>
        </w:rPr>
      </w:pPr>
    </w:p>
    <w:p w:rsidR="002621C0" w:rsidRDefault="002621C0" w:rsidP="002621C0">
      <w:pPr>
        <w:pStyle w:val="Akapitzlist"/>
        <w:ind w:left="851"/>
        <w:jc w:val="both"/>
        <w:rPr>
          <w:sz w:val="24"/>
          <w:szCs w:val="24"/>
        </w:rPr>
      </w:pPr>
    </w:p>
    <w:p w:rsidR="002621C0" w:rsidRDefault="002621C0" w:rsidP="002621C0">
      <w:pPr>
        <w:pStyle w:val="Akapitzlist"/>
        <w:ind w:left="851"/>
        <w:jc w:val="both"/>
        <w:rPr>
          <w:sz w:val="24"/>
          <w:szCs w:val="24"/>
        </w:rPr>
      </w:pPr>
    </w:p>
    <w:p w:rsidR="000E4127" w:rsidRDefault="000E4127" w:rsidP="000E4127">
      <w:pPr>
        <w:ind w:left="360"/>
        <w:jc w:val="both"/>
        <w:rPr>
          <w:sz w:val="24"/>
          <w:szCs w:val="24"/>
        </w:rPr>
      </w:pPr>
    </w:p>
    <w:p w:rsidR="000E4127" w:rsidRPr="00111EC1" w:rsidRDefault="000E4127" w:rsidP="000E4127">
      <w:pPr>
        <w:ind w:left="360"/>
        <w:jc w:val="both"/>
        <w:rPr>
          <w:i/>
          <w:sz w:val="24"/>
          <w:szCs w:val="24"/>
        </w:rPr>
      </w:pPr>
      <w:r w:rsidRPr="00111EC1">
        <w:rPr>
          <w:i/>
          <w:sz w:val="24"/>
          <w:szCs w:val="24"/>
        </w:rPr>
        <w:t>Uwaga:</w:t>
      </w:r>
    </w:p>
    <w:p w:rsidR="000E4127" w:rsidRPr="00111EC1" w:rsidRDefault="000E4127" w:rsidP="000E4127">
      <w:pPr>
        <w:ind w:left="360"/>
        <w:jc w:val="both"/>
        <w:rPr>
          <w:i/>
          <w:sz w:val="24"/>
          <w:szCs w:val="24"/>
        </w:rPr>
      </w:pPr>
      <w:r w:rsidRPr="00111EC1">
        <w:rPr>
          <w:i/>
          <w:sz w:val="24"/>
          <w:szCs w:val="24"/>
        </w:rPr>
        <w:t>Powyższy opis nie zawiera wszystkich obiektów należących do bazy danych GESUT, ma na celu poruszenie głównych kwestii redakcyjnych, które pozwolą ujednolicić zasady budowy bazy danych geodezyjnej sieci uzbrojenia terenu GESUT na terenie powiatu monieckiego.</w:t>
      </w:r>
    </w:p>
    <w:p w:rsidR="002621C0" w:rsidRPr="00C762AB" w:rsidRDefault="002621C0" w:rsidP="002621C0">
      <w:pPr>
        <w:pStyle w:val="Akapitzlist"/>
        <w:ind w:left="851"/>
        <w:jc w:val="both"/>
        <w:rPr>
          <w:sz w:val="24"/>
          <w:szCs w:val="24"/>
        </w:rPr>
      </w:pPr>
    </w:p>
    <w:p w:rsidR="00B82DFA" w:rsidRPr="00B82DFA" w:rsidRDefault="00B82DFA" w:rsidP="00B82DFA">
      <w:pPr>
        <w:ind w:left="1418"/>
        <w:jc w:val="both"/>
        <w:rPr>
          <w:sz w:val="24"/>
          <w:szCs w:val="24"/>
        </w:rPr>
      </w:pPr>
    </w:p>
    <w:p w:rsidR="00693F26" w:rsidRDefault="000F32C6" w:rsidP="00B216C7">
      <w:pPr>
        <w:jc w:val="both"/>
      </w:pPr>
    </w:p>
    <w:sectPr w:rsidR="00693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052F"/>
    <w:multiLevelType w:val="hybridMultilevel"/>
    <w:tmpl w:val="16648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566645"/>
    <w:multiLevelType w:val="hybridMultilevel"/>
    <w:tmpl w:val="A58EC0C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EE2222D"/>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C776F9E"/>
    <w:multiLevelType w:val="hybridMultilevel"/>
    <w:tmpl w:val="C944DE0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FB"/>
    <w:rsid w:val="000E4127"/>
    <w:rsid w:val="000F32C6"/>
    <w:rsid w:val="00111EC1"/>
    <w:rsid w:val="001D2B1F"/>
    <w:rsid w:val="002621C0"/>
    <w:rsid w:val="002A008A"/>
    <w:rsid w:val="002D72ED"/>
    <w:rsid w:val="003022F6"/>
    <w:rsid w:val="003F77E8"/>
    <w:rsid w:val="00562FBB"/>
    <w:rsid w:val="005B7851"/>
    <w:rsid w:val="006F38F5"/>
    <w:rsid w:val="007100AB"/>
    <w:rsid w:val="007172CE"/>
    <w:rsid w:val="00780366"/>
    <w:rsid w:val="007A56BD"/>
    <w:rsid w:val="00860904"/>
    <w:rsid w:val="009211FE"/>
    <w:rsid w:val="009B3675"/>
    <w:rsid w:val="00AF0509"/>
    <w:rsid w:val="00B216C7"/>
    <w:rsid w:val="00B82DFA"/>
    <w:rsid w:val="00C50DF3"/>
    <w:rsid w:val="00C762AB"/>
    <w:rsid w:val="00CD030A"/>
    <w:rsid w:val="00E67680"/>
    <w:rsid w:val="00E8642A"/>
    <w:rsid w:val="00F5610E"/>
    <w:rsid w:val="00F768FB"/>
    <w:rsid w:val="00F96E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D44D9-28B8-49F3-9B17-C1D066D6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72C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6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1338</TotalTime>
  <Pages>4</Pages>
  <Words>898</Words>
  <Characters>5394</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2019-04-01T11:53:00Z</dcterms:created>
  <dcterms:modified xsi:type="dcterms:W3CDTF">2019-04-02T10:25:00Z</dcterms:modified>
</cp:coreProperties>
</file>